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DE1926" w:rsidP="00A646F3">
      <w:pPr>
        <w:pStyle w:val="Grundtext"/>
      </w:pPr>
      <w:bookmarkStart w:id="0" w:name="_GoBack"/>
      <w:bookmarkEnd w:id="0"/>
    </w:p>
    <w:p w:rsidR="00280BEF" w:rsidRDefault="00BB74D6" w:rsidP="00280BEF">
      <w:pPr>
        <w:pStyle w:val="Tabelle"/>
        <w:spacing w:before="120" w:after="30"/>
        <w:rPr>
          <w:b/>
          <w:sz w:val="20"/>
          <w:szCs w:val="22"/>
        </w:rPr>
      </w:pPr>
      <w:r>
        <w:rPr>
          <w:b/>
          <w:sz w:val="20"/>
          <w:szCs w:val="22"/>
        </w:rPr>
        <w:t>4.4.</w:t>
      </w:r>
      <w:r w:rsidR="00136E1F">
        <w:rPr>
          <w:b/>
          <w:sz w:val="20"/>
          <w:szCs w:val="22"/>
        </w:rPr>
        <w:t>3</w:t>
      </w:r>
      <w:r w:rsidR="000270FC" w:rsidRPr="000270FC">
        <w:rPr>
          <w:b/>
          <w:sz w:val="20"/>
          <w:szCs w:val="22"/>
        </w:rPr>
        <w:t xml:space="preserve"> Abrechnung Stellvertretungen </w:t>
      </w:r>
      <w:r w:rsidR="00336EED">
        <w:rPr>
          <w:b/>
          <w:sz w:val="20"/>
          <w:szCs w:val="22"/>
        </w:rPr>
        <w:t>durch RPF</w:t>
      </w:r>
      <w:r>
        <w:rPr>
          <w:b/>
          <w:sz w:val="20"/>
          <w:szCs w:val="22"/>
        </w:rPr>
        <w:t xml:space="preserve">/ </w:t>
      </w:r>
      <w:r w:rsidR="00336EED">
        <w:rPr>
          <w:b/>
          <w:sz w:val="20"/>
          <w:szCs w:val="22"/>
        </w:rPr>
        <w:t xml:space="preserve">Auszahlung der </w:t>
      </w:r>
      <w:r>
        <w:rPr>
          <w:b/>
          <w:sz w:val="20"/>
          <w:szCs w:val="22"/>
        </w:rPr>
        <w:t>Spesen an RPF</w:t>
      </w:r>
    </w:p>
    <w:p w:rsidR="000270FC" w:rsidRPr="000270FC" w:rsidRDefault="00846F04" w:rsidP="000270FC">
      <w:pPr>
        <w:pStyle w:val="Tabelle"/>
        <w:spacing w:before="120" w:after="30"/>
      </w:pPr>
      <w:r>
        <w:t>Für die von der</w:t>
      </w:r>
      <w:r w:rsidR="000270FC" w:rsidRPr="000270FC">
        <w:t xml:space="preserve"> Kanton</w:t>
      </w:r>
      <w:r>
        <w:t>alkirche</w:t>
      </w:r>
      <w:r w:rsidR="000270FC" w:rsidRPr="000270FC">
        <w:t xml:space="preserve"> auszurichtenden Stellvertretungskosten infolge Krankheit, Unfall, Militärdienst,</w:t>
      </w:r>
    </w:p>
    <w:p w:rsidR="00730B5B" w:rsidRDefault="000270FC" w:rsidP="00730B5B">
      <w:pPr>
        <w:pStyle w:val="Tabelle"/>
        <w:spacing w:before="120" w:after="30" w:line="0" w:lineRule="atLeast"/>
      </w:pPr>
      <w:r w:rsidRPr="000270FC">
        <w:t xml:space="preserve">Zivilschutz, Mutterschafts- oder Treueprämien-Urlaub und Vakanz (Bei Krankheit oder Unfall ist das Arztzeugnis, </w:t>
      </w:r>
    </w:p>
    <w:p w:rsidR="000270FC" w:rsidRPr="000270FC" w:rsidRDefault="000270FC" w:rsidP="00730B5B">
      <w:pPr>
        <w:pStyle w:val="Tabelle"/>
        <w:spacing w:before="120" w:after="30" w:line="0" w:lineRule="atLeast"/>
      </w:pPr>
      <w:r w:rsidRPr="000270FC">
        <w:t xml:space="preserve">bei Militär- oder Zivilschutzdienst die Soldmeldekarte unverzüglich an den </w:t>
      </w:r>
      <w:r w:rsidR="00846F04">
        <w:t>die Fachstelle Personal</w:t>
      </w:r>
      <w:r w:rsidRPr="000270FC">
        <w:t xml:space="preserve"> einzureichen).</w:t>
      </w:r>
    </w:p>
    <w:p w:rsidR="000270FC" w:rsidRDefault="000270FC" w:rsidP="000270FC">
      <w:pPr>
        <w:pStyle w:val="Tabelle"/>
        <w:spacing w:before="120" w:after="30"/>
      </w:pPr>
    </w:p>
    <w:tbl>
      <w:tblPr>
        <w:tblStyle w:val="Tabellenraster"/>
        <w:tblW w:w="9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820"/>
        <w:gridCol w:w="1772"/>
        <w:gridCol w:w="1772"/>
        <w:gridCol w:w="25"/>
      </w:tblGrid>
      <w:tr w:rsidR="000270FC" w:rsidRPr="00D03496" w:rsidTr="00526247">
        <w:trPr>
          <w:trHeight w:val="567"/>
        </w:trPr>
        <w:tc>
          <w:tcPr>
            <w:tcW w:w="9665" w:type="dxa"/>
            <w:gridSpan w:val="6"/>
          </w:tcPr>
          <w:p w:rsidR="000270FC" w:rsidRDefault="000270FC" w:rsidP="00526247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b/>
                <w:color w:val="000000"/>
                <w:sz w:val="16"/>
                <w:szCs w:val="16"/>
              </w:rPr>
              <w:t>1. Stellvertretung für Pfarrerin / Pfarrer:</w:t>
            </w:r>
            <w:r w:rsidR="00336EED">
              <w:rPr>
                <w:rFonts w:cs="Arial"/>
                <w:b/>
                <w:color w:val="000000"/>
                <w:sz w:val="16"/>
                <w:szCs w:val="16"/>
              </w:rPr>
              <w:br/>
              <w:t xml:space="preserve">    Kirchgemeinde:</w:t>
            </w:r>
          </w:p>
          <w:p w:rsidR="00336EED" w:rsidRPr="00D03496" w:rsidRDefault="00336EED" w:rsidP="0052624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70FC" w:rsidRPr="00D03496" w:rsidTr="00526247">
        <w:trPr>
          <w:trHeight w:val="567"/>
        </w:trPr>
        <w:tc>
          <w:tcPr>
            <w:tcW w:w="9665" w:type="dxa"/>
            <w:gridSpan w:val="6"/>
          </w:tcPr>
          <w:p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Grund der Stellvertretung:</w:t>
            </w:r>
          </w:p>
        </w:tc>
      </w:tr>
      <w:tr w:rsidR="000270FC" w:rsidRPr="00D03496" w:rsidTr="00526247">
        <w:trPr>
          <w:trHeight w:val="567"/>
        </w:trPr>
        <w:tc>
          <w:tcPr>
            <w:tcW w:w="9665" w:type="dxa"/>
            <w:gridSpan w:val="6"/>
          </w:tcPr>
          <w:p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b/>
                <w:color w:val="000000"/>
                <w:sz w:val="16"/>
                <w:szCs w:val="16"/>
              </w:rPr>
              <w:t>2. Angaben zur Stellvertretung</w:t>
            </w:r>
          </w:p>
        </w:tc>
      </w:tr>
      <w:tr w:rsidR="009A4486" w:rsidRPr="00D03496" w:rsidTr="000B2EFB">
        <w:trPr>
          <w:gridAfter w:val="1"/>
          <w:wAfter w:w="25" w:type="dxa"/>
          <w:trHeight w:val="380"/>
        </w:trPr>
        <w:tc>
          <w:tcPr>
            <w:tcW w:w="1276" w:type="dxa"/>
            <w:gridSpan w:val="2"/>
          </w:tcPr>
          <w:p w:rsidR="009A4486" w:rsidRPr="00D03496" w:rsidRDefault="009A4486" w:rsidP="00526247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Jahr</w:t>
            </w:r>
            <w:r w:rsidRPr="00D03496">
              <w:rPr>
                <w:rFonts w:cs="Arial"/>
                <w:color w:val="000000"/>
                <w:sz w:val="16"/>
                <w:szCs w:val="16"/>
              </w:rPr>
              <w:br/>
              <w:t>20..</w:t>
            </w:r>
          </w:p>
        </w:tc>
        <w:tc>
          <w:tcPr>
            <w:tcW w:w="4820" w:type="dxa"/>
          </w:tcPr>
          <w:p w:rsidR="009A4486" w:rsidRPr="00D03496" w:rsidRDefault="009A4486" w:rsidP="00846F04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Zu Lasten Kirchgemeinde</w:t>
            </w:r>
            <w:r w:rsidR="00336EED">
              <w:rPr>
                <w:rFonts w:cs="Arial"/>
                <w:color w:val="000000"/>
                <w:sz w:val="16"/>
                <w:szCs w:val="16"/>
              </w:rPr>
              <w:t xml:space="preserve"> :::::::::::::::::::::::::::::::::::::::::::::::::::::::::::::</w:t>
            </w:r>
          </w:p>
        </w:tc>
        <w:tc>
          <w:tcPr>
            <w:tcW w:w="1772" w:type="dxa"/>
          </w:tcPr>
          <w:p w:rsidR="00336EED" w:rsidRDefault="009A4486" w:rsidP="00526247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Entschädigung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Stellvertretung</w:t>
            </w:r>
            <w:r w:rsidR="00336EE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9A4486" w:rsidRPr="00D03496" w:rsidRDefault="00336EED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Keine Auszahlung an RPF</w:t>
            </w:r>
          </w:p>
        </w:tc>
        <w:tc>
          <w:tcPr>
            <w:tcW w:w="1772" w:type="dxa"/>
          </w:tcPr>
          <w:p w:rsidR="00336EED" w:rsidRDefault="009A4486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Spesen</w:t>
            </w:r>
            <w:r w:rsidR="00336EE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9A4486" w:rsidRPr="00D03496" w:rsidRDefault="00336EED" w:rsidP="0052624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Auszahlung an RPF</w:t>
            </w:r>
          </w:p>
        </w:tc>
      </w:tr>
      <w:tr w:rsidR="009A4486" w:rsidRPr="00D03496" w:rsidTr="00543F9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Tag</w:t>
            </w:r>
          </w:p>
        </w:tc>
        <w:tc>
          <w:tcPr>
            <w:tcW w:w="567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Mt.</w:t>
            </w: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F96201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E3065F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F96201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E3065F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F96201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E3065F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F96201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E3065F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F96201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336EED" w:rsidRPr="00922503" w:rsidTr="00385482">
        <w:trPr>
          <w:gridAfter w:val="1"/>
          <w:wAfter w:w="25" w:type="dxa"/>
          <w:trHeight w:val="380"/>
        </w:trPr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336EED" w:rsidRDefault="00336EED" w:rsidP="00434C8C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val="fr-FR"/>
              </w:rPr>
            </w:pPr>
            <w:r w:rsidRPr="00922503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Total zu Lasten Kirchgemeinde</w:t>
            </w:r>
          </w:p>
          <w:p w:rsidR="00336EED" w:rsidRPr="00922503" w:rsidRDefault="00336EED" w:rsidP="00434C8C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Rechnungsstellung an KG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D" w:rsidRPr="00922503" w:rsidRDefault="00336EED" w:rsidP="009A4486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922503">
              <w:rPr>
                <w:rFonts w:cs="Arial"/>
                <w:b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D" w:rsidRPr="00922503" w:rsidRDefault="00336EED" w:rsidP="009A4486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Fr. </w:t>
            </w:r>
          </w:p>
        </w:tc>
      </w:tr>
      <w:tr w:rsidR="009A4486" w:rsidRPr="00D03496" w:rsidTr="00434C8C">
        <w:trPr>
          <w:gridAfter w:val="1"/>
          <w:wAfter w:w="25" w:type="dxa"/>
          <w:trHeight w:val="380"/>
        </w:trPr>
        <w:tc>
          <w:tcPr>
            <w:tcW w:w="1276" w:type="dxa"/>
            <w:gridSpan w:val="2"/>
          </w:tcPr>
          <w:p w:rsidR="009A4486" w:rsidRPr="00D03496" w:rsidRDefault="009A4486" w:rsidP="00434C8C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Jahr</w:t>
            </w:r>
            <w:r w:rsidRPr="00D03496">
              <w:rPr>
                <w:rFonts w:cs="Arial"/>
                <w:color w:val="000000"/>
                <w:sz w:val="16"/>
                <w:szCs w:val="16"/>
              </w:rPr>
              <w:br/>
              <w:t>20..</w:t>
            </w:r>
          </w:p>
        </w:tc>
        <w:tc>
          <w:tcPr>
            <w:tcW w:w="4820" w:type="dxa"/>
          </w:tcPr>
          <w:p w:rsidR="009A4486" w:rsidRPr="00D03496" w:rsidRDefault="009A4486" w:rsidP="00434C8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Zu Lasten Refbejuso</w:t>
            </w:r>
          </w:p>
        </w:tc>
        <w:tc>
          <w:tcPr>
            <w:tcW w:w="1772" w:type="dxa"/>
          </w:tcPr>
          <w:p w:rsidR="00336EED" w:rsidRDefault="00336EED" w:rsidP="00336EED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Entschädigung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Stellvertretung </w:t>
            </w:r>
          </w:p>
          <w:p w:rsidR="009A4486" w:rsidRPr="00D03496" w:rsidRDefault="00336EED" w:rsidP="00336EE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Keine Auszahlung an RPF</w:t>
            </w:r>
          </w:p>
        </w:tc>
        <w:tc>
          <w:tcPr>
            <w:tcW w:w="1772" w:type="dxa"/>
          </w:tcPr>
          <w:p w:rsidR="00336EED" w:rsidRDefault="00336EED" w:rsidP="00336EE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Spesen </w:t>
            </w:r>
          </w:p>
          <w:p w:rsidR="009A4486" w:rsidRPr="00D03496" w:rsidRDefault="00336EED" w:rsidP="00336EE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Auszahlung an RPF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9A4486" w:rsidRPr="00D03496" w:rsidTr="00CF7B1D">
        <w:trPr>
          <w:gridAfter w:val="1"/>
          <w:wAfter w:w="25" w:type="dxa"/>
          <w:trHeight w:val="380"/>
        </w:trPr>
        <w:tc>
          <w:tcPr>
            <w:tcW w:w="709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:rsidR="009A4486" w:rsidRPr="00D03496" w:rsidRDefault="009A4486" w:rsidP="009A4486">
            <w:pPr>
              <w:jc w:val="right"/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820" w:type="dxa"/>
          </w:tcPr>
          <w:p w:rsidR="009A4486" w:rsidRPr="00D03496" w:rsidRDefault="009A4486" w:rsidP="009A4486">
            <w:pPr>
              <w:rPr>
                <w:rFonts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</w:tcPr>
          <w:p w:rsidR="009A4486" w:rsidRDefault="009A4486" w:rsidP="009A4486">
            <w:r w:rsidRPr="004D6820">
              <w:rPr>
                <w:rFonts w:cs="Arial"/>
                <w:color w:val="000000"/>
                <w:sz w:val="16"/>
                <w:szCs w:val="16"/>
              </w:rPr>
              <w:t>Fr.</w:t>
            </w:r>
          </w:p>
        </w:tc>
      </w:tr>
      <w:tr w:rsidR="00336EED" w:rsidRPr="00922503" w:rsidTr="00E660AF">
        <w:trPr>
          <w:gridAfter w:val="1"/>
          <w:wAfter w:w="25" w:type="dxa"/>
          <w:trHeight w:val="380"/>
        </w:trPr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336EED" w:rsidRPr="00922503" w:rsidRDefault="00336EED" w:rsidP="009A4486">
            <w:pPr>
              <w:jc w:val="right"/>
              <w:rPr>
                <w:rFonts w:cs="Arial"/>
                <w:b/>
                <w:color w:val="000000"/>
                <w:sz w:val="16"/>
                <w:szCs w:val="16"/>
                <w:lang w:val="fr-FR"/>
              </w:rPr>
            </w:pPr>
            <w:r w:rsidRPr="00922503">
              <w:rPr>
                <w:rFonts w:cs="Arial"/>
                <w:b/>
                <w:color w:val="000000"/>
                <w:sz w:val="16"/>
                <w:szCs w:val="16"/>
                <w:lang w:val="fr-FR"/>
              </w:rPr>
              <w:t>Total zu Lasten Refbejuso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D" w:rsidRPr="00922503" w:rsidRDefault="00336EED" w:rsidP="009A4486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922503">
              <w:rPr>
                <w:rFonts w:cs="Arial"/>
                <w:b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ED" w:rsidRPr="00922503" w:rsidRDefault="00336EED" w:rsidP="009A4486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Fr. </w:t>
            </w:r>
          </w:p>
        </w:tc>
      </w:tr>
      <w:tr w:rsidR="000270FC" w:rsidRPr="00D03496" w:rsidTr="00526247">
        <w:trPr>
          <w:gridAfter w:val="1"/>
          <w:wAfter w:w="25" w:type="dxa"/>
          <w:trHeight w:val="722"/>
        </w:trPr>
        <w:tc>
          <w:tcPr>
            <w:tcW w:w="9640" w:type="dxa"/>
            <w:gridSpan w:val="5"/>
          </w:tcPr>
          <w:p w:rsidR="000270FC" w:rsidRPr="00D03496" w:rsidRDefault="000270FC" w:rsidP="00605994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b/>
                <w:color w:val="000000"/>
                <w:sz w:val="16"/>
                <w:szCs w:val="16"/>
              </w:rPr>
              <w:t xml:space="preserve">3. </w:t>
            </w:r>
            <w:r w:rsidR="00605994">
              <w:rPr>
                <w:rFonts w:cs="Arial"/>
                <w:b/>
                <w:color w:val="000000"/>
                <w:sz w:val="16"/>
                <w:szCs w:val="16"/>
              </w:rPr>
              <w:t>Regionalpfarrp</w:t>
            </w:r>
            <w:r w:rsidR="00846F04">
              <w:rPr>
                <w:rFonts w:cs="Arial"/>
                <w:b/>
                <w:color w:val="000000"/>
                <w:sz w:val="16"/>
                <w:szCs w:val="16"/>
              </w:rPr>
              <w:t>erson</w:t>
            </w:r>
            <w:r w:rsidRPr="00D03496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D03496">
              <w:rPr>
                <w:rFonts w:cs="Arial"/>
                <w:color w:val="000000"/>
                <w:sz w:val="16"/>
                <w:szCs w:val="16"/>
              </w:rPr>
              <w:t xml:space="preserve">(Name, Vorname) </w:t>
            </w:r>
          </w:p>
        </w:tc>
      </w:tr>
      <w:tr w:rsidR="000270FC" w:rsidRPr="00D03496" w:rsidTr="00526247">
        <w:trPr>
          <w:gridAfter w:val="1"/>
          <w:wAfter w:w="25" w:type="dxa"/>
          <w:trHeight w:val="722"/>
        </w:trPr>
        <w:tc>
          <w:tcPr>
            <w:tcW w:w="9640" w:type="dxa"/>
            <w:gridSpan w:val="5"/>
          </w:tcPr>
          <w:p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70FC" w:rsidRPr="00D03496" w:rsidTr="00526247">
        <w:trPr>
          <w:gridAfter w:val="1"/>
          <w:wAfter w:w="25" w:type="dxa"/>
          <w:trHeight w:val="722"/>
        </w:trPr>
        <w:tc>
          <w:tcPr>
            <w:tcW w:w="6096" w:type="dxa"/>
            <w:gridSpan w:val="3"/>
          </w:tcPr>
          <w:p w:rsidR="000270FC" w:rsidRPr="00D03496" w:rsidRDefault="000270FC" w:rsidP="00526247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>Ort und Datum</w:t>
            </w:r>
          </w:p>
        </w:tc>
        <w:tc>
          <w:tcPr>
            <w:tcW w:w="3544" w:type="dxa"/>
            <w:gridSpan w:val="2"/>
          </w:tcPr>
          <w:p w:rsidR="000270FC" w:rsidRPr="00D03496" w:rsidRDefault="000270FC" w:rsidP="00CA2A2E">
            <w:pPr>
              <w:rPr>
                <w:rFonts w:cs="Arial"/>
                <w:color w:val="000000"/>
                <w:sz w:val="16"/>
                <w:szCs w:val="16"/>
              </w:rPr>
            </w:pPr>
            <w:r w:rsidRPr="00D03496">
              <w:rPr>
                <w:rFonts w:cs="Arial"/>
                <w:color w:val="000000"/>
                <w:sz w:val="16"/>
                <w:szCs w:val="16"/>
              </w:rPr>
              <w:t xml:space="preserve">Unterschrift </w:t>
            </w:r>
            <w:r w:rsidR="00CA2A2E">
              <w:rPr>
                <w:rFonts w:cs="Arial"/>
                <w:color w:val="000000"/>
                <w:sz w:val="16"/>
                <w:szCs w:val="16"/>
              </w:rPr>
              <w:t>Regionalpfarrperson</w:t>
            </w:r>
            <w:r w:rsidRPr="00D03496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</w:tr>
      <w:tr w:rsidR="009A4486" w:rsidRPr="00D03496" w:rsidTr="00532E78">
        <w:trPr>
          <w:gridAfter w:val="1"/>
          <w:wAfter w:w="25" w:type="dxa"/>
          <w:trHeight w:val="722"/>
        </w:trPr>
        <w:tc>
          <w:tcPr>
            <w:tcW w:w="9640" w:type="dxa"/>
            <w:gridSpan w:val="5"/>
          </w:tcPr>
          <w:p w:rsidR="009A01B9" w:rsidRDefault="009A4486" w:rsidP="009A4486">
            <w:pPr>
              <w:pStyle w:val="Tabelle"/>
              <w:spacing w:line="240" w:lineRule="auto"/>
              <w:rPr>
                <w:b/>
              </w:rPr>
            </w:pPr>
            <w:r w:rsidRPr="00B937A1">
              <w:rPr>
                <w:b/>
              </w:rPr>
              <w:t>Diese</w:t>
            </w:r>
            <w:r>
              <w:rPr>
                <w:b/>
              </w:rPr>
              <w:t xml:space="preserve"> Abrechnung </w:t>
            </w:r>
            <w:r w:rsidR="009A01B9">
              <w:rPr>
                <w:b/>
              </w:rPr>
              <w:t>geht zum Visieren an</w:t>
            </w:r>
          </w:p>
          <w:p w:rsidR="009A4486" w:rsidRPr="00D03496" w:rsidRDefault="009A01B9" w:rsidP="009A01B9">
            <w:pPr>
              <w:pStyle w:val="Tabelle"/>
              <w:spacing w:line="240" w:lineRule="auto"/>
              <w:rPr>
                <w:rFonts w:cs="Arial"/>
                <w:color w:val="000000"/>
              </w:rPr>
            </w:pPr>
            <w:r>
              <w:rPr>
                <w:b/>
              </w:rPr>
              <w:t>Reformierte</w:t>
            </w:r>
            <w:r w:rsidR="009A4486" w:rsidRPr="00B937A1">
              <w:rPr>
                <w:b/>
              </w:rPr>
              <w:t xml:space="preserve"> Kirchen Bern-Jura-Solothurn, Fachstelle </w:t>
            </w:r>
            <w:r w:rsidR="009A4486">
              <w:rPr>
                <w:b/>
              </w:rPr>
              <w:t>PE</w:t>
            </w:r>
            <w:r w:rsidR="009A4486" w:rsidRPr="00B937A1">
              <w:rPr>
                <w:b/>
              </w:rPr>
              <w:t xml:space="preserve">, Altenbergstrasse 66, 3000 Bern 22 </w:t>
            </w:r>
          </w:p>
        </w:tc>
      </w:tr>
      <w:tr w:rsidR="000270FC" w:rsidRPr="00D03496" w:rsidTr="00526247">
        <w:trPr>
          <w:gridAfter w:val="1"/>
          <w:wAfter w:w="25" w:type="dxa"/>
          <w:trHeight w:val="722"/>
        </w:trPr>
        <w:tc>
          <w:tcPr>
            <w:tcW w:w="9640" w:type="dxa"/>
            <w:gridSpan w:val="5"/>
          </w:tcPr>
          <w:p w:rsidR="000270FC" w:rsidRPr="00D03496" w:rsidRDefault="00066DB0" w:rsidP="0081666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4. </w:t>
            </w:r>
            <w:r w:rsidR="000270FC" w:rsidRPr="00D03496">
              <w:rPr>
                <w:rFonts w:cs="Arial"/>
                <w:b/>
                <w:color w:val="000000"/>
                <w:sz w:val="16"/>
                <w:szCs w:val="16"/>
              </w:rPr>
              <w:t xml:space="preserve">Visum </w:t>
            </w:r>
            <w:r w:rsidR="000270FC">
              <w:rPr>
                <w:rFonts w:cs="Arial"/>
                <w:b/>
                <w:color w:val="000000"/>
                <w:sz w:val="16"/>
                <w:szCs w:val="16"/>
              </w:rPr>
              <w:t>FS PE</w:t>
            </w:r>
            <w:r w:rsidR="000270FC" w:rsidRPr="00D03496">
              <w:rPr>
                <w:rFonts w:cs="Arial"/>
                <w:b/>
                <w:color w:val="000000"/>
                <w:sz w:val="16"/>
                <w:szCs w:val="16"/>
                <w:vertAlign w:val="superscript"/>
              </w:rPr>
              <w:t>1</w:t>
            </w:r>
            <w:r w:rsidR="000270FC" w:rsidRPr="00D03496">
              <w:rPr>
                <w:rFonts w:cs="Arial"/>
                <w:color w:val="000000"/>
                <w:sz w:val="16"/>
                <w:szCs w:val="16"/>
              </w:rPr>
              <w:t xml:space="preserve"> (Ort, Datum, Unterschrift)</w:t>
            </w:r>
          </w:p>
        </w:tc>
      </w:tr>
      <w:tr w:rsidR="009A4486" w:rsidRPr="00D03496" w:rsidTr="00526247">
        <w:trPr>
          <w:gridAfter w:val="1"/>
          <w:wAfter w:w="25" w:type="dxa"/>
          <w:trHeight w:val="722"/>
        </w:trPr>
        <w:tc>
          <w:tcPr>
            <w:tcW w:w="9640" w:type="dxa"/>
            <w:gridSpan w:val="5"/>
          </w:tcPr>
          <w:p w:rsidR="009A01B9" w:rsidRDefault="009A01B9" w:rsidP="009A01B9">
            <w:pPr>
              <w:pStyle w:val="Tabelle"/>
              <w:spacing w:line="240" w:lineRule="auto"/>
              <w:rPr>
                <w:b/>
              </w:rPr>
            </w:pPr>
            <w:r>
              <w:rPr>
                <w:b/>
              </w:rPr>
              <w:t>Diese Abrechnung geht zum Auszahlen an</w:t>
            </w:r>
          </w:p>
          <w:p w:rsidR="009A4486" w:rsidRDefault="009A4486" w:rsidP="009A01B9">
            <w:pPr>
              <w:pStyle w:val="Tabelle"/>
              <w:spacing w:line="240" w:lineRule="auto"/>
              <w:rPr>
                <w:rFonts w:cs="Arial"/>
                <w:b/>
                <w:color w:val="000000"/>
              </w:rPr>
            </w:pPr>
            <w:r w:rsidRPr="00B937A1">
              <w:rPr>
                <w:b/>
              </w:rPr>
              <w:t xml:space="preserve">Fachstelle </w:t>
            </w:r>
            <w:r w:rsidR="009A01B9">
              <w:rPr>
                <w:b/>
              </w:rPr>
              <w:t>Personal</w:t>
            </w:r>
          </w:p>
        </w:tc>
      </w:tr>
    </w:tbl>
    <w:p w:rsidR="000270FC" w:rsidRPr="009A4486" w:rsidRDefault="000270FC" w:rsidP="000B3CAC">
      <w:pPr>
        <w:spacing w:line="240" w:lineRule="auto"/>
        <w:rPr>
          <w:rFonts w:cs="Arial"/>
          <w:sz w:val="16"/>
          <w:szCs w:val="16"/>
        </w:rPr>
      </w:pPr>
      <w:r w:rsidRPr="00D03496">
        <w:rPr>
          <w:rFonts w:cs="Arial"/>
          <w:b/>
          <w:color w:val="000000"/>
          <w:sz w:val="16"/>
          <w:szCs w:val="16"/>
          <w:vertAlign w:val="superscript"/>
        </w:rPr>
        <w:t>1</w:t>
      </w:r>
      <w:r w:rsidRPr="00D03496">
        <w:rPr>
          <w:rFonts w:cs="Arial"/>
          <w:b/>
          <w:color w:val="000000"/>
          <w:sz w:val="16"/>
          <w:szCs w:val="16"/>
        </w:rPr>
        <w:t xml:space="preserve"> </w:t>
      </w:r>
      <w:r w:rsidRPr="00D03496">
        <w:rPr>
          <w:rFonts w:cs="Arial"/>
          <w:color w:val="000000"/>
          <w:sz w:val="16"/>
          <w:szCs w:val="16"/>
        </w:rPr>
        <w:t xml:space="preserve">Bei Auszahlung an Regional- oder Spezialpfarrämter </w:t>
      </w:r>
      <w:r w:rsidR="0081666C">
        <w:rPr>
          <w:rFonts w:cs="Arial"/>
          <w:color w:val="000000"/>
          <w:sz w:val="16"/>
          <w:szCs w:val="16"/>
        </w:rPr>
        <w:t>Visum FS PE nötig, Art. 70 PRP</w:t>
      </w:r>
    </w:p>
    <w:p w:rsidR="000270FC" w:rsidRPr="00506969" w:rsidRDefault="000270FC" w:rsidP="000270FC">
      <w:pPr>
        <w:spacing w:line="280" w:lineRule="exact"/>
        <w:rPr>
          <w:rFonts w:cs="Arial"/>
          <w:b/>
        </w:rPr>
      </w:pPr>
      <w:r>
        <w:rPr>
          <w:b/>
        </w:rPr>
        <w:br w:type="column"/>
      </w:r>
      <w:r w:rsidRPr="00506969">
        <w:rPr>
          <w:b/>
        </w:rPr>
        <w:lastRenderedPageBreak/>
        <w:t xml:space="preserve">Auszug aus der </w:t>
      </w:r>
      <w:r w:rsidRPr="00506969">
        <w:rPr>
          <w:rFonts w:cs="Arial"/>
          <w:b/>
        </w:rPr>
        <w:t>Stellvertretungsverordnung (</w:t>
      </w:r>
      <w:r>
        <w:rPr>
          <w:rFonts w:cs="Arial"/>
          <w:b/>
        </w:rPr>
        <w:t>VPS</w:t>
      </w:r>
      <w:r w:rsidRPr="00506969">
        <w:rPr>
          <w:rFonts w:cs="Arial"/>
          <w:b/>
        </w:rPr>
        <w:t xml:space="preserve">) vom </w:t>
      </w:r>
      <w:r>
        <w:rPr>
          <w:rFonts w:cs="Arial"/>
          <w:b/>
        </w:rPr>
        <w:t>7. März 2019</w:t>
      </w:r>
      <w:r w:rsidRPr="00506969">
        <w:rPr>
          <w:rFonts w:cs="Arial"/>
          <w:b/>
        </w:rPr>
        <w:t xml:space="preserve"> (</w:t>
      </w:r>
      <w:r>
        <w:rPr>
          <w:rFonts w:cs="Arial"/>
          <w:b/>
        </w:rPr>
        <w:t>KES 41.015</w:t>
      </w:r>
      <w:r w:rsidRPr="00506969">
        <w:rPr>
          <w:rFonts w:cs="Arial"/>
          <w:b/>
        </w:rPr>
        <w:t>):</w:t>
      </w:r>
    </w:p>
    <w:p w:rsidR="000270FC" w:rsidRDefault="000270FC" w:rsidP="000270FC">
      <w:pPr>
        <w:tabs>
          <w:tab w:val="left" w:pos="3410"/>
          <w:tab w:val="left" w:pos="6380"/>
        </w:tabs>
        <w:spacing w:after="120"/>
        <w:rPr>
          <w:rFonts w:cs="Arial"/>
          <w:b/>
        </w:rPr>
      </w:pPr>
      <w:r>
        <w:rPr>
          <w:rFonts w:cs="Arial"/>
          <w:b/>
        </w:rPr>
        <w:t xml:space="preserve">Funktionsentschädigungen </w:t>
      </w:r>
      <w:r w:rsidRPr="00506969">
        <w:rPr>
          <w:rFonts w:cs="Arial"/>
          <w:b/>
        </w:rPr>
        <w:t>für die einzelnen pfarramtlichen Funktionen (</w:t>
      </w:r>
      <w:r w:rsidRPr="00506969">
        <w:rPr>
          <w:rFonts w:cs="Arial"/>
          <w:b/>
          <w:i/>
        </w:rPr>
        <w:t>Anhang zu Artikel 2</w:t>
      </w:r>
      <w:r w:rsidRPr="00506969">
        <w:rPr>
          <w:rFonts w:cs="Arial"/>
          <w:b/>
        </w:rPr>
        <w:t>):</w:t>
      </w:r>
    </w:p>
    <w:tbl>
      <w:tblPr>
        <w:tblW w:w="48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3"/>
        <w:gridCol w:w="5570"/>
        <w:gridCol w:w="2394"/>
      </w:tblGrid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b/>
                <w:sz w:val="16"/>
                <w:szCs w:val="16"/>
              </w:rPr>
            </w:pPr>
            <w:r w:rsidRPr="00D03496">
              <w:rPr>
                <w:rFonts w:cs="Arial"/>
                <w:b/>
                <w:sz w:val="16"/>
                <w:szCs w:val="16"/>
              </w:rPr>
              <w:t>Art der Stellvertretung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b/>
                <w:sz w:val="16"/>
                <w:szCs w:val="16"/>
              </w:rPr>
            </w:pPr>
            <w:r w:rsidRPr="00D03496">
              <w:rPr>
                <w:rFonts w:cs="Arial"/>
                <w:b/>
                <w:sz w:val="16"/>
                <w:szCs w:val="16"/>
              </w:rPr>
              <w:t>CHF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Gottesdienste aller Art (inkl. Abendmahl), ohne Trauerfeier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250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Trauerfeier (inkl. Gespräch und vorausgehender oder anschliessender Beisetzung)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500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Jugend-/KUW-Gottesdienst, nur Mitarbeit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180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Zweiter Gottesdienst am gleichen Wochenende in gleicher Kirchgemeinde mit gleicher Predigt, je Wiederholung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80</w:t>
            </w:r>
          </w:p>
        </w:tc>
      </w:tr>
      <w:tr w:rsidR="000270FC" w:rsidRPr="00D03496" w:rsidTr="00526247">
        <w:trPr>
          <w:trHeight w:val="540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Urnenbeisetzung (inkl. Gespräch) ohne Trauerfeier in der Kirche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250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Urnenbeisetzung, falls nicht unmittelbar vor oder nach der Trauerfeier stattfindend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60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Tauf- und Traugespräch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50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Andacht (auch Heim oder Spitalandacht)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110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Seelsorgegespräche (Haus- und Spitalbesuche), je Stunde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40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Kirchlicher Unterricht (inkl. Vorbereitung), je Lektion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75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Elternabend (inkl. Vorbereitung)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75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Konfirmanden- oder Jugendlager (inkl. Vorbereitung), je Tag (wenn für Planung und Durchführung verantwortlich)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350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Bereitschaftsdienst, je Tag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30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 xml:space="preserve">Administrative oder ähnliche Aufgaben, je Stunde 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22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Altersnachmittage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75</w:t>
            </w:r>
          </w:p>
        </w:tc>
      </w:tr>
      <w:tr w:rsidR="000270FC" w:rsidRPr="00D03496" w:rsidTr="00526247"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spacing w:before="75" w:after="75"/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Vorbereitung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70FC" w:rsidRPr="00D03496" w:rsidRDefault="000270FC" w:rsidP="00526247">
            <w:pPr>
              <w:rPr>
                <w:rFonts w:cs="Arial"/>
                <w:sz w:val="16"/>
                <w:szCs w:val="16"/>
              </w:rPr>
            </w:pPr>
            <w:r w:rsidRPr="00D03496">
              <w:rPr>
                <w:rFonts w:cs="Arial"/>
                <w:sz w:val="16"/>
                <w:szCs w:val="16"/>
              </w:rPr>
              <w:t>75</w:t>
            </w:r>
          </w:p>
        </w:tc>
      </w:tr>
    </w:tbl>
    <w:p w:rsidR="000270FC" w:rsidRPr="00D03496" w:rsidRDefault="000270FC" w:rsidP="000270FC">
      <w:pPr>
        <w:spacing w:before="120"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</w:rPr>
        <w:t xml:space="preserve">Grundsatz </w:t>
      </w:r>
    </w:p>
    <w:p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</w:rPr>
        <w:t xml:space="preserve">Art. 1, </w:t>
      </w:r>
      <w:r w:rsidRPr="00D03496">
        <w:rPr>
          <w:rFonts w:cs="Arial"/>
          <w:sz w:val="16"/>
          <w:szCs w:val="16"/>
          <w:vertAlign w:val="superscript"/>
        </w:rPr>
        <w:t>3</w:t>
      </w:r>
      <w:r w:rsidRPr="00D03496">
        <w:rPr>
          <w:rFonts w:cs="Arial"/>
          <w:sz w:val="16"/>
          <w:szCs w:val="16"/>
        </w:rPr>
        <w:t xml:space="preserve"> Die Landeskirche trägt für von ihr entlöhnte pfarramtliche Funktionen grundsätzlich die Kosten für Stellvertretungen und Verweserschaften infolge Krankheit, Unfall, Militär-, Zivil- oder Zivilschutzdienst, Care-Team-Einsatz, Mutterschaftsurlaub, Bezug der Treueprämie in Form von Urlaub, unbezahlten Urlaubs oder Vakanz. Der Synodalrat kann entsprechende Richtlinien erlassen.</w:t>
      </w:r>
    </w:p>
    <w:p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  <w:vertAlign w:val="superscript"/>
        </w:rPr>
        <w:t>4</w:t>
      </w:r>
      <w:r w:rsidRPr="00D03496">
        <w:rPr>
          <w:rFonts w:cs="Arial"/>
          <w:sz w:val="16"/>
          <w:szCs w:val="16"/>
        </w:rPr>
        <w:t xml:space="preserve"> Die Vertretungskosten für alle übrigen Abwesenheiten gehen zulasten der Kirchgemeinden. Vorbehalten bleiben die Bestimmungen des Weiterbildungsreglements.</w:t>
      </w:r>
    </w:p>
    <w:p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</w:rPr>
        <w:t>Art. 2,</w:t>
      </w:r>
      <w:r w:rsidRPr="00D03496">
        <w:rPr>
          <w:rFonts w:cs="Arial"/>
          <w:sz w:val="16"/>
          <w:szCs w:val="16"/>
          <w:vertAlign w:val="superscript"/>
        </w:rPr>
        <w:t xml:space="preserve"> 1</w:t>
      </w:r>
      <w:r w:rsidRPr="00D03496">
        <w:rPr>
          <w:rFonts w:cs="Arial"/>
          <w:sz w:val="16"/>
          <w:szCs w:val="16"/>
        </w:rPr>
        <w:t xml:space="preserve"> Dauert die Abwesenheit weniger als sieben zusammenhängende Wochen, regelt die Kirchgemeinde Art und Umfang der Stellvertretung.</w:t>
      </w:r>
    </w:p>
    <w:p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  <w:vertAlign w:val="superscript"/>
        </w:rPr>
        <w:t>2</w:t>
      </w:r>
      <w:r w:rsidRPr="00D03496">
        <w:rPr>
          <w:rFonts w:cs="Arial"/>
          <w:sz w:val="16"/>
          <w:szCs w:val="16"/>
        </w:rPr>
        <w:t xml:space="preserve"> Die Kirchgemeinde wird dabei durch die Regionalpfarrerin oder den Regionalpfarrer unterstützt. Diese bzw. dieser genehmigt auch die getroffene Regelung gemäss Absatz 1.</w:t>
      </w:r>
    </w:p>
    <w:p w:rsidR="000270FC" w:rsidRPr="00D03496" w:rsidRDefault="000270FC" w:rsidP="000270FC">
      <w:pPr>
        <w:spacing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  <w:vertAlign w:val="superscript"/>
        </w:rPr>
        <w:t>3</w:t>
      </w:r>
      <w:r w:rsidRPr="00D03496">
        <w:rPr>
          <w:rFonts w:cs="Arial"/>
          <w:sz w:val="16"/>
          <w:szCs w:val="16"/>
        </w:rPr>
        <w:t xml:space="preserve"> Sind Stellvertretungen nach Abs. 1 zu leisten oder wird bei mehr als sieben Wochen dauernden Abwesenheiten keine Verweserschaft nach Art. 3 errichtet, werden die Entschädigungen für die einzelnen Tätigkeiten nach dem Anhang bestimmt.</w:t>
      </w:r>
    </w:p>
    <w:p w:rsidR="000270FC" w:rsidRPr="00D03496" w:rsidRDefault="000270FC" w:rsidP="000270FC">
      <w:pPr>
        <w:spacing w:before="120"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</w:rPr>
        <w:t xml:space="preserve">Entschädigung für Bereitschaftsdienst </w:t>
      </w:r>
    </w:p>
    <w:p w:rsidR="000270FC" w:rsidRPr="00D03496" w:rsidRDefault="000270FC" w:rsidP="000270FC">
      <w:pPr>
        <w:spacing w:line="240" w:lineRule="auto"/>
        <w:rPr>
          <w:rFonts w:cs="Arial"/>
          <w:sz w:val="16"/>
          <w:szCs w:val="16"/>
          <w:lang w:eastAsia="de-CH"/>
        </w:rPr>
      </w:pPr>
      <w:r w:rsidRPr="00D03496">
        <w:rPr>
          <w:rFonts w:cs="Arial"/>
          <w:sz w:val="16"/>
          <w:szCs w:val="16"/>
        </w:rPr>
        <w:t xml:space="preserve">Art. 4, </w:t>
      </w:r>
      <w:r w:rsidRPr="00D03496">
        <w:rPr>
          <w:rFonts w:cs="Arial"/>
          <w:sz w:val="16"/>
          <w:szCs w:val="16"/>
          <w:vertAlign w:val="superscript"/>
          <w:lang w:eastAsia="de-CH"/>
        </w:rPr>
        <w:t>2</w:t>
      </w:r>
      <w:r w:rsidRPr="00D03496">
        <w:rPr>
          <w:rFonts w:cs="Arial"/>
          <w:sz w:val="16"/>
          <w:szCs w:val="16"/>
          <w:lang w:eastAsia="de-CH"/>
        </w:rPr>
        <w:t xml:space="preserve"> Wer Bereitschaftsdienst leistet, muss über die Ordination verfügen. Über Ausnahmen entscheidet der Bereich Theologie der Landeskirche.</w:t>
      </w:r>
    </w:p>
    <w:p w:rsidR="000270FC" w:rsidRPr="00D03496" w:rsidRDefault="000270FC" w:rsidP="000270FC">
      <w:pPr>
        <w:spacing w:before="120"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</w:rPr>
        <w:t>Spesenvergütungen</w:t>
      </w:r>
    </w:p>
    <w:p w:rsidR="00DA56F9" w:rsidRDefault="000270FC" w:rsidP="00C00740">
      <w:pPr>
        <w:spacing w:line="240" w:lineRule="auto"/>
        <w:rPr>
          <w:rFonts w:cs="Arial"/>
          <w:sz w:val="16"/>
          <w:szCs w:val="16"/>
        </w:rPr>
      </w:pPr>
      <w:r w:rsidRPr="00D03496">
        <w:rPr>
          <w:rFonts w:cs="Arial"/>
          <w:sz w:val="16"/>
          <w:szCs w:val="16"/>
        </w:rPr>
        <w:t xml:space="preserve">Art. 70, </w:t>
      </w:r>
      <w:r w:rsidR="00B7426A">
        <w:rPr>
          <w:rFonts w:cs="Arial"/>
          <w:sz w:val="16"/>
          <w:szCs w:val="16"/>
        </w:rPr>
        <w:t>PRP</w:t>
      </w:r>
      <w:r w:rsidRPr="00D03496">
        <w:rPr>
          <w:rFonts w:cs="Arial"/>
          <w:sz w:val="16"/>
          <w:szCs w:val="16"/>
          <w:vertAlign w:val="superscript"/>
        </w:rPr>
        <w:t>1</w:t>
      </w:r>
      <w:r w:rsidRPr="00D03496">
        <w:rPr>
          <w:rFonts w:cs="Arial"/>
          <w:sz w:val="16"/>
          <w:szCs w:val="16"/>
        </w:rPr>
        <w:t xml:space="preserve"> Den Mitarbeiterinnen und Mitarbeitern werden Auslagen, die bei der Aufgabenerfüllung entstanden sind, durch die Anstellungsbehörde gemäss deren Bestimmungen ersetzt.</w:t>
      </w:r>
    </w:p>
    <w:p w:rsidR="00C7550D" w:rsidRPr="009E580A" w:rsidRDefault="00C7550D" w:rsidP="00C00740">
      <w:pPr>
        <w:spacing w:line="240" w:lineRule="auto"/>
        <w:rPr>
          <w:b/>
        </w:rPr>
      </w:pPr>
      <w:r>
        <w:rPr>
          <w:rFonts w:cs="Arial"/>
          <w:sz w:val="16"/>
          <w:szCs w:val="16"/>
        </w:rPr>
        <w:t>Ansätze in „Richtilinie zum Spesenersatz und zu weiteren Entschädigungen für die Pfarrschaft“, KIS II.B.5</w:t>
      </w:r>
    </w:p>
    <w:sectPr w:rsidR="00C7550D" w:rsidRPr="009E580A" w:rsidSect="002D04C8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44" w:rsidRDefault="00285044" w:rsidP="00285044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945C8D">
      <w:t>Personalentwicklung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22</w:t>
    </w:r>
  </w:p>
  <w:p w:rsidR="00285044" w:rsidRPr="00285044" w:rsidRDefault="00285044" w:rsidP="00285044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945C8D">
      <w:rPr>
        <w:rFonts w:cs="Arial"/>
      </w:rPr>
      <w:t>martin.hirzel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Pr="00DD6030">
        <w:rPr>
          <w:rStyle w:val="Hyperlink"/>
          <w:rFonts w:cs="Arial"/>
        </w:rPr>
        <w:t>www.refbejuso.ch</w:t>
      </w:r>
    </w:hyperlink>
    <w:r>
      <w:rPr>
        <w:rFonts w:cs="Arial"/>
      </w:rPr>
      <w:t xml:space="preserve"> </w:t>
    </w:r>
    <w:r>
      <w:rPr>
        <w:rFonts w:cs="Arial"/>
      </w:rPr>
      <w:tab/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945C8D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945C8D"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26072A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336EED">
      <w:t>Personalentwicklung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3D6E53">
      <w:rPr>
        <w:rFonts w:cs="Arial"/>
      </w:rPr>
      <w:t>2</w:t>
    </w:r>
  </w:p>
  <w:p w:rsidR="004D2758" w:rsidRPr="008D3C29" w:rsidRDefault="004D2758" w:rsidP="00AC00C8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336EED">
      <w:rPr>
        <w:rFonts w:cs="Arial"/>
      </w:rPr>
      <w:t>martin.hirzel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945C8D">
      <w:rPr>
        <w:rFonts w:cs="Arial"/>
        <w:noProof/>
      </w:rPr>
      <w:t>1</w:t>
    </w:r>
    <w:r w:rsidR="00285044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945C8D">
      <w:rPr>
        <w:rFonts w:cs="Arial"/>
        <w:noProof/>
      </w:rPr>
      <w:t>2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270FC"/>
    <w:rsid w:val="000326FF"/>
    <w:rsid w:val="00033281"/>
    <w:rsid w:val="00037F61"/>
    <w:rsid w:val="00066DB0"/>
    <w:rsid w:val="000917C9"/>
    <w:rsid w:val="000A041E"/>
    <w:rsid w:val="000B3CAC"/>
    <w:rsid w:val="0010273E"/>
    <w:rsid w:val="00136E1F"/>
    <w:rsid w:val="001517C1"/>
    <w:rsid w:val="001530A1"/>
    <w:rsid w:val="00171F75"/>
    <w:rsid w:val="00177FD9"/>
    <w:rsid w:val="00187358"/>
    <w:rsid w:val="00195938"/>
    <w:rsid w:val="00195D40"/>
    <w:rsid w:val="001A5A51"/>
    <w:rsid w:val="001C054E"/>
    <w:rsid w:val="001C4650"/>
    <w:rsid w:val="00202A0B"/>
    <w:rsid w:val="00215535"/>
    <w:rsid w:val="00220157"/>
    <w:rsid w:val="00250C19"/>
    <w:rsid w:val="00252A60"/>
    <w:rsid w:val="0026072A"/>
    <w:rsid w:val="002726AE"/>
    <w:rsid w:val="00280BEF"/>
    <w:rsid w:val="00285044"/>
    <w:rsid w:val="0029769C"/>
    <w:rsid w:val="002D04C8"/>
    <w:rsid w:val="002D5532"/>
    <w:rsid w:val="002E187C"/>
    <w:rsid w:val="002E4C0A"/>
    <w:rsid w:val="0030506B"/>
    <w:rsid w:val="00323117"/>
    <w:rsid w:val="00332DD6"/>
    <w:rsid w:val="00336EED"/>
    <w:rsid w:val="0034442B"/>
    <w:rsid w:val="0035115F"/>
    <w:rsid w:val="0038230A"/>
    <w:rsid w:val="00392130"/>
    <w:rsid w:val="003A3A36"/>
    <w:rsid w:val="003B7AAF"/>
    <w:rsid w:val="003D3AA2"/>
    <w:rsid w:val="003D5AD2"/>
    <w:rsid w:val="003D6E53"/>
    <w:rsid w:val="003D7B92"/>
    <w:rsid w:val="00401EAB"/>
    <w:rsid w:val="00436F60"/>
    <w:rsid w:val="004561CD"/>
    <w:rsid w:val="0048333C"/>
    <w:rsid w:val="004D2758"/>
    <w:rsid w:val="004F7098"/>
    <w:rsid w:val="00501F1B"/>
    <w:rsid w:val="005066FE"/>
    <w:rsid w:val="00526769"/>
    <w:rsid w:val="00532374"/>
    <w:rsid w:val="00585ABD"/>
    <w:rsid w:val="005B0418"/>
    <w:rsid w:val="005C0919"/>
    <w:rsid w:val="005F0BA0"/>
    <w:rsid w:val="005F2AB9"/>
    <w:rsid w:val="00605994"/>
    <w:rsid w:val="00622A94"/>
    <w:rsid w:val="0062447E"/>
    <w:rsid w:val="00625A33"/>
    <w:rsid w:val="006479BF"/>
    <w:rsid w:val="00662641"/>
    <w:rsid w:val="0066571F"/>
    <w:rsid w:val="00674C63"/>
    <w:rsid w:val="0067559F"/>
    <w:rsid w:val="006B53B0"/>
    <w:rsid w:val="006C3DE4"/>
    <w:rsid w:val="006D1D71"/>
    <w:rsid w:val="00730B5B"/>
    <w:rsid w:val="00767844"/>
    <w:rsid w:val="0078297E"/>
    <w:rsid w:val="00791C16"/>
    <w:rsid w:val="00797D18"/>
    <w:rsid w:val="007A3DF7"/>
    <w:rsid w:val="007D0E2D"/>
    <w:rsid w:val="007D460F"/>
    <w:rsid w:val="008019BA"/>
    <w:rsid w:val="0081666C"/>
    <w:rsid w:val="008279AC"/>
    <w:rsid w:val="00831CC5"/>
    <w:rsid w:val="0084443D"/>
    <w:rsid w:val="00846F04"/>
    <w:rsid w:val="00847409"/>
    <w:rsid w:val="00857442"/>
    <w:rsid w:val="0086171C"/>
    <w:rsid w:val="00877688"/>
    <w:rsid w:val="00887EC9"/>
    <w:rsid w:val="008A5CD8"/>
    <w:rsid w:val="008B4525"/>
    <w:rsid w:val="008C3F97"/>
    <w:rsid w:val="008D3C29"/>
    <w:rsid w:val="00907733"/>
    <w:rsid w:val="00910751"/>
    <w:rsid w:val="00922503"/>
    <w:rsid w:val="00924E96"/>
    <w:rsid w:val="009302F0"/>
    <w:rsid w:val="00945C8D"/>
    <w:rsid w:val="0097035D"/>
    <w:rsid w:val="00981B4A"/>
    <w:rsid w:val="009A01B9"/>
    <w:rsid w:val="009A14F1"/>
    <w:rsid w:val="009A4486"/>
    <w:rsid w:val="009A55BB"/>
    <w:rsid w:val="009A6187"/>
    <w:rsid w:val="009B02D1"/>
    <w:rsid w:val="009B0C3E"/>
    <w:rsid w:val="009B3472"/>
    <w:rsid w:val="009B7E44"/>
    <w:rsid w:val="009C1537"/>
    <w:rsid w:val="009C4186"/>
    <w:rsid w:val="009D6E7A"/>
    <w:rsid w:val="009E580A"/>
    <w:rsid w:val="009F04A9"/>
    <w:rsid w:val="009F3BBD"/>
    <w:rsid w:val="00A37A3F"/>
    <w:rsid w:val="00A4028C"/>
    <w:rsid w:val="00A46583"/>
    <w:rsid w:val="00A646F3"/>
    <w:rsid w:val="00A875BF"/>
    <w:rsid w:val="00AB3EBF"/>
    <w:rsid w:val="00AC00C8"/>
    <w:rsid w:val="00AF1B82"/>
    <w:rsid w:val="00AF6C94"/>
    <w:rsid w:val="00B13B50"/>
    <w:rsid w:val="00B42315"/>
    <w:rsid w:val="00B46DDE"/>
    <w:rsid w:val="00B57092"/>
    <w:rsid w:val="00B61F2C"/>
    <w:rsid w:val="00B64F1F"/>
    <w:rsid w:val="00B7426A"/>
    <w:rsid w:val="00B937A1"/>
    <w:rsid w:val="00BA53C0"/>
    <w:rsid w:val="00BB74D6"/>
    <w:rsid w:val="00BC7FB6"/>
    <w:rsid w:val="00C00740"/>
    <w:rsid w:val="00C7550D"/>
    <w:rsid w:val="00C9408F"/>
    <w:rsid w:val="00CA2280"/>
    <w:rsid w:val="00CA2A2E"/>
    <w:rsid w:val="00CA7D2A"/>
    <w:rsid w:val="00CB6228"/>
    <w:rsid w:val="00CC0240"/>
    <w:rsid w:val="00CD0F87"/>
    <w:rsid w:val="00CF5119"/>
    <w:rsid w:val="00CF6F75"/>
    <w:rsid w:val="00D035ED"/>
    <w:rsid w:val="00D20B7F"/>
    <w:rsid w:val="00D71750"/>
    <w:rsid w:val="00D7410E"/>
    <w:rsid w:val="00D92702"/>
    <w:rsid w:val="00DA053B"/>
    <w:rsid w:val="00DA56F9"/>
    <w:rsid w:val="00DB7BE6"/>
    <w:rsid w:val="00DC721A"/>
    <w:rsid w:val="00DE1926"/>
    <w:rsid w:val="00E60D5E"/>
    <w:rsid w:val="00E85FF0"/>
    <w:rsid w:val="00EB3F66"/>
    <w:rsid w:val="00ED20A0"/>
    <w:rsid w:val="00EF093C"/>
    <w:rsid w:val="00F03B44"/>
    <w:rsid w:val="00F2707B"/>
    <w:rsid w:val="00F41D50"/>
    <w:rsid w:val="00F5237D"/>
    <w:rsid w:val="00F54710"/>
    <w:rsid w:val="00F62F08"/>
    <w:rsid w:val="00F66183"/>
    <w:rsid w:val="00F7098E"/>
    <w:rsid w:val="00F77B5E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70FC"/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  <w:rPr>
      <w:szCs w:val="22"/>
    </w:r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9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97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9C00-CB5C-4494-9F01-C66B197C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Romo Esther</cp:lastModifiedBy>
  <cp:revision>2</cp:revision>
  <cp:lastPrinted>2019-09-30T13:46:00Z</cp:lastPrinted>
  <dcterms:created xsi:type="dcterms:W3CDTF">2020-04-07T09:46:00Z</dcterms:created>
  <dcterms:modified xsi:type="dcterms:W3CDTF">2020-04-07T09:46:00Z</dcterms:modified>
</cp:coreProperties>
</file>