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B439A" w14:textId="51E169B9" w:rsidR="00116A9F" w:rsidRPr="00D25F40" w:rsidRDefault="00EA1297" w:rsidP="007360C7">
      <w:pPr>
        <w:ind w:right="1699"/>
        <w:rPr>
          <w:rFonts w:ascii="ITC Officina Sans Book" w:hAnsi="ITC Officina Sans Book"/>
          <w:bCs/>
          <w:sz w:val="28"/>
          <w:szCs w:val="22"/>
        </w:rPr>
      </w:pPr>
      <w:r w:rsidRPr="00B63C73">
        <w:rPr>
          <w:rFonts w:ascii="ITC Officina Sans Book" w:hAnsi="ITC Officina Sans Book"/>
          <w:b/>
          <w:noProof/>
          <w:sz w:val="28"/>
          <w:szCs w:val="22"/>
          <w:lang w:val="de-DE"/>
        </w:rPr>
        <w:drawing>
          <wp:anchor distT="0" distB="0" distL="114300" distR="114300" simplePos="0" relativeHeight="251658240" behindDoc="1" locked="0" layoutInCell="1" allowOverlap="1" wp14:anchorId="212C04EA" wp14:editId="31C35F72">
            <wp:simplePos x="0" y="0"/>
            <wp:positionH relativeFrom="column">
              <wp:posOffset>5068570</wp:posOffset>
            </wp:positionH>
            <wp:positionV relativeFrom="paragraph">
              <wp:posOffset>-521970</wp:posOffset>
            </wp:positionV>
            <wp:extent cx="1558290" cy="1406525"/>
            <wp:effectExtent l="0" t="0" r="0" b="0"/>
            <wp:wrapNone/>
            <wp:docPr id="7" name="Bild 7" descr="logo_refbejuso_defr_rgb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refbejuso_defr_rgb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7E0" w:rsidRPr="00B63C73">
        <w:rPr>
          <w:rFonts w:ascii="ITC Officina Sans Book" w:hAnsi="ITC Officina Sans Book"/>
          <w:b/>
          <w:sz w:val="28"/>
          <w:szCs w:val="22"/>
        </w:rPr>
        <w:t xml:space="preserve">Demande </w:t>
      </w:r>
      <w:r w:rsidR="00D769EC">
        <w:rPr>
          <w:rFonts w:ascii="ITC Officina Sans Book" w:hAnsi="ITC Officina Sans Book"/>
          <w:b/>
          <w:sz w:val="28"/>
          <w:szCs w:val="22"/>
        </w:rPr>
        <w:t>de</w:t>
      </w:r>
      <w:r w:rsidR="00CB27E0" w:rsidRPr="00B63C73">
        <w:rPr>
          <w:rFonts w:ascii="ITC Officina Sans Book" w:hAnsi="ITC Officina Sans Book"/>
          <w:b/>
          <w:sz w:val="28"/>
          <w:szCs w:val="22"/>
        </w:rPr>
        <w:t xml:space="preserve"> «subvention ecclésiale en faveur de la</w:t>
      </w:r>
      <w:r w:rsidR="00B63C73" w:rsidRPr="00B63C73">
        <w:rPr>
          <w:rFonts w:ascii="ITC Officina Sans Book" w:hAnsi="ITC Officina Sans Book"/>
          <w:b/>
          <w:sz w:val="28"/>
          <w:szCs w:val="22"/>
        </w:rPr>
        <w:t xml:space="preserve"> </w:t>
      </w:r>
      <w:r w:rsidR="00CB27E0" w:rsidRPr="00B63C73">
        <w:rPr>
          <w:rFonts w:ascii="ITC Officina Sans Book" w:hAnsi="ITC Officina Sans Book"/>
          <w:b/>
          <w:sz w:val="28"/>
          <w:szCs w:val="22"/>
        </w:rPr>
        <w:t>protection</w:t>
      </w:r>
      <w:r w:rsidR="00D769EC">
        <w:rPr>
          <w:rFonts w:ascii="ITC Officina Sans Book" w:hAnsi="ITC Officina Sans Book"/>
          <w:b/>
          <w:sz w:val="28"/>
          <w:szCs w:val="22"/>
        </w:rPr>
        <w:br/>
      </w:r>
      <w:r w:rsidR="00CB27E0" w:rsidRPr="00B63C73">
        <w:rPr>
          <w:rFonts w:ascii="ITC Officina Sans Book" w:hAnsi="ITC Officina Sans Book"/>
          <w:b/>
          <w:sz w:val="28"/>
          <w:szCs w:val="22"/>
        </w:rPr>
        <w:t>du climat»</w:t>
      </w:r>
      <w:r w:rsidR="00B63C73" w:rsidRPr="00B63C73">
        <w:rPr>
          <w:rFonts w:ascii="ITC Officina Sans Book" w:hAnsi="ITC Officina Sans Book"/>
          <w:b/>
          <w:sz w:val="28"/>
          <w:szCs w:val="22"/>
        </w:rPr>
        <w:br/>
      </w:r>
      <w:r w:rsidR="00CB27E0" w:rsidRPr="00B63C73">
        <w:rPr>
          <w:rFonts w:ascii="ITC Officina Sans Book" w:hAnsi="ITC Officina Sans Book"/>
          <w:bCs/>
          <w:sz w:val="28"/>
          <w:szCs w:val="22"/>
        </w:rPr>
        <w:t xml:space="preserve">Mesures structurelles, équipement </w:t>
      </w:r>
      <w:r w:rsidR="00CB27E0" w:rsidRPr="003B5608">
        <w:rPr>
          <w:rFonts w:ascii="ITC Officina Sans Book" w:hAnsi="ITC Officina Sans Book"/>
          <w:bCs/>
          <w:sz w:val="28"/>
          <w:szCs w:val="22"/>
        </w:rPr>
        <w:t>technique</w:t>
      </w:r>
      <w:r w:rsidR="00B63C73" w:rsidRPr="003B5608">
        <w:rPr>
          <w:rFonts w:ascii="ITC Officina Sans Book" w:hAnsi="ITC Officina Sans Book"/>
          <w:bCs/>
          <w:sz w:val="28"/>
          <w:szCs w:val="22"/>
        </w:rPr>
        <w:t xml:space="preserve"> (</w:t>
      </w:r>
      <w:r w:rsidR="00525770">
        <w:rPr>
          <w:rFonts w:ascii="ITC Officina Sans Book" w:hAnsi="ITC Officina Sans Book"/>
          <w:bCs/>
          <w:sz w:val="28"/>
          <w:szCs w:val="22"/>
        </w:rPr>
        <w:t>m</w:t>
      </w:r>
      <w:bookmarkStart w:id="0" w:name="_GoBack"/>
      <w:bookmarkEnd w:id="0"/>
      <w:r w:rsidR="00B63C73" w:rsidRPr="003B5608">
        <w:rPr>
          <w:rFonts w:ascii="ITC Officina Sans Book" w:hAnsi="ITC Officina Sans Book"/>
          <w:bCs/>
          <w:sz w:val="28"/>
          <w:szCs w:val="22"/>
        </w:rPr>
        <w:t>esures directes, à l’exclusion du solaire)</w:t>
      </w:r>
    </w:p>
    <w:p w14:paraId="4BBD48E8" w14:textId="77777777" w:rsidR="0040002F" w:rsidRDefault="0040002F">
      <w:pPr>
        <w:rPr>
          <w:rFonts w:ascii="ITC Officina Sans Book" w:hAnsi="ITC Officina Sans Book"/>
          <w:sz w:val="20"/>
          <w:szCs w:val="16"/>
        </w:rPr>
      </w:pPr>
      <w:r>
        <w:rPr>
          <w:rFonts w:ascii="ITC Officina Sans Book" w:hAnsi="ITC Officina Sans Book"/>
          <w:sz w:val="20"/>
        </w:rPr>
        <w:t>(Prière de remplir un formulaire par immeuble et/ou domaine de subventionnement)</w:t>
      </w:r>
    </w:p>
    <w:p w14:paraId="37A2C90B" w14:textId="77777777" w:rsidR="00B413C8" w:rsidRDefault="00B413C8">
      <w:pPr>
        <w:rPr>
          <w:rFonts w:ascii="ITC Officina Sans Book" w:hAnsi="ITC Officina Sans Book"/>
          <w:sz w:val="26"/>
          <w:szCs w:val="22"/>
        </w:rPr>
      </w:pPr>
    </w:p>
    <w:tbl>
      <w:tblPr>
        <w:tblW w:w="10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3544"/>
        <w:gridCol w:w="1134"/>
        <w:gridCol w:w="3685"/>
      </w:tblGrid>
      <w:tr w:rsidR="00B413C8" w:rsidRPr="00782FBE" w14:paraId="69C21FF3" w14:textId="77777777" w:rsidTr="002A255F">
        <w:trPr>
          <w:trHeight w:val="300"/>
        </w:trPr>
        <w:tc>
          <w:tcPr>
            <w:tcW w:w="10221" w:type="dxa"/>
            <w:gridSpan w:val="4"/>
            <w:shd w:val="clear" w:color="auto" w:fill="95B3D7"/>
            <w:noWrap/>
            <w:vAlign w:val="bottom"/>
          </w:tcPr>
          <w:p w14:paraId="7B077FE3" w14:textId="77777777" w:rsidR="00B413C8" w:rsidRPr="00782FBE" w:rsidRDefault="00B413C8" w:rsidP="002A255F">
            <w:pPr>
              <w:rPr>
                <w:rFonts w:ascii="ITC Officina Sans Book" w:hAnsi="ITC Officina Sans Book" w:cs="Arial"/>
                <w:sz w:val="20"/>
              </w:rPr>
            </w:pPr>
            <w:r>
              <w:rPr>
                <w:rFonts w:ascii="ITC Officina Sans Book" w:hAnsi="ITC Officina Sans Book"/>
                <w:b/>
                <w:sz w:val="20"/>
              </w:rPr>
              <w:t>Paroisse requérante</w:t>
            </w:r>
          </w:p>
        </w:tc>
      </w:tr>
      <w:tr w:rsidR="00B413C8" w:rsidRPr="00782FBE" w14:paraId="7832550D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57508A1D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b/>
                <w:color w:val="000000"/>
                <w:sz w:val="20"/>
              </w:rPr>
              <w:t>Nom de la paroisse</w:t>
            </w:r>
          </w:p>
        </w:tc>
        <w:tc>
          <w:tcPr>
            <w:tcW w:w="8363" w:type="dxa"/>
            <w:gridSpan w:val="3"/>
            <w:shd w:val="clear" w:color="auto" w:fill="DBE5F1"/>
            <w:noWrap/>
            <w:vAlign w:val="bottom"/>
          </w:tcPr>
          <w:p w14:paraId="47CF5666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1A81880A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3DF5D74C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Adresse</w:t>
            </w:r>
          </w:p>
        </w:tc>
        <w:tc>
          <w:tcPr>
            <w:tcW w:w="8363" w:type="dxa"/>
            <w:gridSpan w:val="3"/>
            <w:shd w:val="clear" w:color="auto" w:fill="DBE5F1"/>
            <w:noWrap/>
            <w:vAlign w:val="bottom"/>
          </w:tcPr>
          <w:p w14:paraId="1B5156F4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68C4F841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764CA05A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NP, localité</w:t>
            </w:r>
          </w:p>
        </w:tc>
        <w:tc>
          <w:tcPr>
            <w:tcW w:w="3544" w:type="dxa"/>
            <w:shd w:val="clear" w:color="auto" w:fill="DBE5F1"/>
            <w:noWrap/>
            <w:vAlign w:val="bottom"/>
          </w:tcPr>
          <w:p w14:paraId="74B089CA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DBE5F1"/>
            <w:vAlign w:val="bottom"/>
          </w:tcPr>
          <w:p w14:paraId="33A2F635" w14:textId="77777777" w:rsidR="00B413C8" w:rsidRPr="00782FBE" w:rsidRDefault="00B413C8" w:rsidP="002A255F">
            <w:pPr>
              <w:ind w:right="-212"/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proofErr w:type="spellStart"/>
            <w:r>
              <w:rPr>
                <w:rFonts w:ascii="ITC Officina Sans Book" w:hAnsi="ITC Officina Sans Book"/>
                <w:color w:val="000000"/>
              </w:rPr>
              <w:t>Arrond</w:t>
            </w:r>
            <w:proofErr w:type="spellEnd"/>
            <w:r>
              <w:rPr>
                <w:rFonts w:ascii="ITC Officina Sans Book" w:hAnsi="ITC Officina Sans Book"/>
                <w:color w:val="000000"/>
              </w:rPr>
              <w:t xml:space="preserve">. </w:t>
            </w:r>
            <w:proofErr w:type="spellStart"/>
            <w:r>
              <w:rPr>
                <w:rFonts w:ascii="ITC Officina Sans Book" w:hAnsi="ITC Officina Sans Book"/>
                <w:color w:val="000000"/>
              </w:rPr>
              <w:t>eccl</w:t>
            </w:r>
            <w:proofErr w:type="spellEnd"/>
            <w:r>
              <w:rPr>
                <w:rFonts w:ascii="ITC Officina Sans Book" w:hAnsi="ITC Officina Sans Book"/>
                <w:color w:val="000000"/>
              </w:rPr>
              <w:t>.</w:t>
            </w:r>
          </w:p>
        </w:tc>
        <w:tc>
          <w:tcPr>
            <w:tcW w:w="3685" w:type="dxa"/>
            <w:shd w:val="clear" w:color="auto" w:fill="DBE5F1"/>
            <w:vAlign w:val="bottom"/>
          </w:tcPr>
          <w:p w14:paraId="0DCC116B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4900AAB0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6774D344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Coordonnées bancaires</w:t>
            </w:r>
          </w:p>
        </w:tc>
        <w:tc>
          <w:tcPr>
            <w:tcW w:w="8363" w:type="dxa"/>
            <w:gridSpan w:val="3"/>
            <w:shd w:val="clear" w:color="auto" w:fill="DBE5F1"/>
            <w:noWrap/>
            <w:vAlign w:val="bottom"/>
          </w:tcPr>
          <w:p w14:paraId="07D9C900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72015AC7" w14:textId="77777777" w:rsidTr="002A255F">
        <w:trPr>
          <w:trHeight w:val="300"/>
        </w:trPr>
        <w:tc>
          <w:tcPr>
            <w:tcW w:w="10221" w:type="dxa"/>
            <w:gridSpan w:val="4"/>
            <w:shd w:val="clear" w:color="auto" w:fill="B8CCE4"/>
            <w:noWrap/>
            <w:vAlign w:val="bottom"/>
          </w:tcPr>
          <w:p w14:paraId="39A109CA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b/>
                <w:color w:val="000000"/>
                <w:sz w:val="20"/>
              </w:rPr>
              <w:t>Personne à contacter</w:t>
            </w:r>
            <w:r>
              <w:rPr>
                <w:rFonts w:ascii="ITC Officina Sans Book" w:hAnsi="ITC Officina Sans Book"/>
                <w:color w:val="000000"/>
                <w:sz w:val="20"/>
              </w:rPr>
              <w:t xml:space="preserve"> pour cette demande</w:t>
            </w:r>
          </w:p>
        </w:tc>
      </w:tr>
      <w:tr w:rsidR="00B413C8" w:rsidRPr="00782FBE" w14:paraId="63AE6B4D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390480AD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Nom</w:t>
            </w:r>
          </w:p>
        </w:tc>
        <w:tc>
          <w:tcPr>
            <w:tcW w:w="3544" w:type="dxa"/>
            <w:shd w:val="clear" w:color="auto" w:fill="DBE5F1"/>
            <w:noWrap/>
            <w:vAlign w:val="bottom"/>
          </w:tcPr>
          <w:p w14:paraId="7CC93467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DBE5F1"/>
            <w:noWrap/>
            <w:vAlign w:val="bottom"/>
          </w:tcPr>
          <w:p w14:paraId="4DEC3F2A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Prénom</w:t>
            </w:r>
          </w:p>
        </w:tc>
        <w:tc>
          <w:tcPr>
            <w:tcW w:w="3685" w:type="dxa"/>
            <w:shd w:val="clear" w:color="auto" w:fill="DBE5F1"/>
            <w:noWrap/>
            <w:vAlign w:val="bottom"/>
          </w:tcPr>
          <w:p w14:paraId="7B400FE3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6A57C16F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35576248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Adresse</w:t>
            </w:r>
          </w:p>
        </w:tc>
        <w:tc>
          <w:tcPr>
            <w:tcW w:w="3544" w:type="dxa"/>
            <w:shd w:val="clear" w:color="auto" w:fill="DBE5F1"/>
            <w:noWrap/>
            <w:vAlign w:val="bottom"/>
          </w:tcPr>
          <w:p w14:paraId="746240EA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DBE5F1"/>
            <w:noWrap/>
            <w:vAlign w:val="bottom"/>
          </w:tcPr>
          <w:p w14:paraId="78614C43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NP, localité</w:t>
            </w:r>
          </w:p>
        </w:tc>
        <w:tc>
          <w:tcPr>
            <w:tcW w:w="3685" w:type="dxa"/>
            <w:shd w:val="clear" w:color="auto" w:fill="DBE5F1"/>
            <w:noWrap/>
            <w:vAlign w:val="bottom"/>
          </w:tcPr>
          <w:p w14:paraId="47B79EE6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6C6BEEF8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43A49E09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Téléphone</w:t>
            </w:r>
          </w:p>
        </w:tc>
        <w:tc>
          <w:tcPr>
            <w:tcW w:w="3544" w:type="dxa"/>
            <w:shd w:val="clear" w:color="auto" w:fill="DBE5F1"/>
            <w:noWrap/>
            <w:vAlign w:val="bottom"/>
          </w:tcPr>
          <w:p w14:paraId="1D4F8987" w14:textId="1B7CD6DB" w:rsidR="00B413C8" w:rsidRPr="00782FBE" w:rsidRDefault="003B560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n</w:t>
            </w:r>
          </w:p>
        </w:tc>
        <w:tc>
          <w:tcPr>
            <w:tcW w:w="1134" w:type="dxa"/>
            <w:shd w:val="clear" w:color="auto" w:fill="DBE5F1"/>
            <w:noWrap/>
            <w:vAlign w:val="bottom"/>
          </w:tcPr>
          <w:p w14:paraId="0F5BB3BF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Courriel</w:t>
            </w:r>
          </w:p>
        </w:tc>
        <w:tc>
          <w:tcPr>
            <w:tcW w:w="3685" w:type="dxa"/>
            <w:shd w:val="clear" w:color="auto" w:fill="DBE5F1"/>
            <w:noWrap/>
            <w:vAlign w:val="bottom"/>
          </w:tcPr>
          <w:p w14:paraId="4C0B669A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0FB27BBA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03BB95CF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Fonction</w:t>
            </w:r>
          </w:p>
        </w:tc>
        <w:tc>
          <w:tcPr>
            <w:tcW w:w="8363" w:type="dxa"/>
            <w:gridSpan w:val="3"/>
            <w:shd w:val="clear" w:color="auto" w:fill="DBE5F1"/>
            <w:vAlign w:val="bottom"/>
          </w:tcPr>
          <w:p w14:paraId="4E6EE776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</w:tbl>
    <w:p w14:paraId="4D414A96" w14:textId="77777777" w:rsidR="0040002F" w:rsidRDefault="0040002F">
      <w:pPr>
        <w:rPr>
          <w:rFonts w:ascii="ITC Officina Sans Book" w:hAnsi="ITC Officina Sans Book" w:cs="Arial"/>
          <w:sz w:val="20"/>
        </w:rPr>
      </w:pPr>
    </w:p>
    <w:tbl>
      <w:tblPr>
        <w:tblW w:w="1027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09"/>
        <w:gridCol w:w="2977"/>
        <w:gridCol w:w="1621"/>
        <w:gridCol w:w="2970"/>
      </w:tblGrid>
      <w:tr w:rsidR="0040002F" w14:paraId="4A236BD5" w14:textId="77777777" w:rsidTr="00D25F40">
        <w:trPr>
          <w:trHeight w:val="300"/>
        </w:trPr>
        <w:tc>
          <w:tcPr>
            <w:tcW w:w="10277" w:type="dxa"/>
            <w:gridSpan w:val="4"/>
            <w:shd w:val="clear" w:color="auto" w:fill="E6E6E6"/>
            <w:noWrap/>
            <w:vAlign w:val="bottom"/>
          </w:tcPr>
          <w:p w14:paraId="5CD74949" w14:textId="77777777" w:rsidR="0040002F" w:rsidRDefault="002954E0">
            <w:pPr>
              <w:rPr>
                <w:rFonts w:ascii="ITC Officina Sans Book" w:hAnsi="ITC Officina Sans Book"/>
                <w:b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b/>
                <w:color w:val="000000"/>
                <w:sz w:val="20"/>
              </w:rPr>
              <w:t>Enveloppe du bâtiment, équipement technique</w:t>
            </w:r>
          </w:p>
        </w:tc>
      </w:tr>
      <w:tr w:rsidR="0040002F" w14:paraId="4F4DF68F" w14:textId="77777777" w:rsidTr="00D25F40">
        <w:trPr>
          <w:trHeight w:val="300"/>
        </w:trPr>
        <w:tc>
          <w:tcPr>
            <w:tcW w:w="10277" w:type="dxa"/>
            <w:gridSpan w:val="4"/>
            <w:noWrap/>
            <w:vAlign w:val="bottom"/>
          </w:tcPr>
          <w:p w14:paraId="4BEC9CF3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b/>
                <w:color w:val="000000"/>
                <w:sz w:val="20"/>
              </w:rPr>
              <w:t>La requérante confirme qu’elle est propriétaire de l’immeuble.</w:t>
            </w:r>
          </w:p>
        </w:tc>
      </w:tr>
      <w:tr w:rsidR="0040002F" w14:paraId="6C55CD06" w14:textId="77777777" w:rsidTr="00D25F40">
        <w:trPr>
          <w:trHeight w:val="362"/>
        </w:trPr>
        <w:tc>
          <w:tcPr>
            <w:tcW w:w="10277" w:type="dxa"/>
            <w:gridSpan w:val="4"/>
            <w:noWrap/>
            <w:vAlign w:val="bottom"/>
          </w:tcPr>
          <w:p w14:paraId="7CF8B572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 xml:space="preserve">Cure  </w:t>
            </w:r>
            <w:r>
              <w:rPr>
                <w:rFonts w:ascii="ITC Officina Sans Book" w:hAnsi="ITC Officina Sans Book"/>
                <w:color w:val="000000"/>
                <w:sz w:val="20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z w:val="20"/>
              </w:rPr>
              <w:tab/>
              <w:t xml:space="preserve">     Maison de paroisse  </w:t>
            </w:r>
            <w:r>
              <w:rPr>
                <w:rFonts w:ascii="ITC Officina Sans Book" w:hAnsi="ITC Officina Sans Book"/>
                <w:color w:val="000000"/>
                <w:sz w:val="20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z w:val="20"/>
              </w:rPr>
              <w:tab/>
              <w:t xml:space="preserve">         Eglise  </w:t>
            </w:r>
            <w:r>
              <w:rPr>
                <w:rFonts w:ascii="ITC Officina Sans Book" w:hAnsi="ITC Officina Sans Book"/>
                <w:color w:val="000000"/>
                <w:sz w:val="20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z w:val="20"/>
              </w:rPr>
              <w:tab/>
            </w:r>
            <w:r>
              <w:rPr>
                <w:rFonts w:ascii="ITC Officina Sans Book" w:hAnsi="ITC Officina Sans Book"/>
                <w:color w:val="000000"/>
                <w:sz w:val="20"/>
              </w:rPr>
              <w:tab/>
              <w:t xml:space="preserve">      Autre  </w:t>
            </w:r>
            <w:r>
              <w:rPr>
                <w:rFonts w:ascii="ITC Officina Sans Book" w:hAnsi="ITC Officina Sans Book"/>
                <w:color w:val="000000"/>
                <w:sz w:val="20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z w:val="24"/>
              </w:rPr>
              <w:t xml:space="preserve"> </w:t>
            </w:r>
            <w:r>
              <w:rPr>
                <w:rFonts w:ascii="ITC Officina Sans Book" w:hAnsi="ITC Officina Sans Book"/>
                <w:color w:val="000000"/>
                <w:sz w:val="20"/>
              </w:rPr>
              <w:t>_______________________</w:t>
            </w:r>
          </w:p>
        </w:tc>
      </w:tr>
      <w:tr w:rsidR="0040002F" w14:paraId="17E10C7F" w14:textId="77777777" w:rsidTr="00D25F40">
        <w:trPr>
          <w:trHeight w:val="300"/>
        </w:trPr>
        <w:tc>
          <w:tcPr>
            <w:tcW w:w="2709" w:type="dxa"/>
            <w:noWrap/>
            <w:vAlign w:val="bottom"/>
          </w:tcPr>
          <w:p w14:paraId="32A74DB3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Désignation de l’immeuble</w:t>
            </w:r>
          </w:p>
        </w:tc>
        <w:tc>
          <w:tcPr>
            <w:tcW w:w="7568" w:type="dxa"/>
            <w:gridSpan w:val="3"/>
            <w:noWrap/>
            <w:vAlign w:val="bottom"/>
          </w:tcPr>
          <w:p w14:paraId="575CA2DE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40002F" w14:paraId="2B52642F" w14:textId="77777777" w:rsidTr="00D25F40">
        <w:trPr>
          <w:trHeight w:val="300"/>
        </w:trPr>
        <w:tc>
          <w:tcPr>
            <w:tcW w:w="2709" w:type="dxa"/>
            <w:noWrap/>
            <w:vAlign w:val="bottom"/>
          </w:tcPr>
          <w:p w14:paraId="2FA9228E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Paroisse/propriétaire</w:t>
            </w:r>
          </w:p>
        </w:tc>
        <w:tc>
          <w:tcPr>
            <w:tcW w:w="7568" w:type="dxa"/>
            <w:gridSpan w:val="3"/>
            <w:noWrap/>
            <w:vAlign w:val="bottom"/>
          </w:tcPr>
          <w:p w14:paraId="069F60D4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40002F" w14:paraId="33892F0F" w14:textId="77777777" w:rsidTr="00D25F40">
        <w:trPr>
          <w:trHeight w:val="300"/>
        </w:trPr>
        <w:tc>
          <w:tcPr>
            <w:tcW w:w="2709" w:type="dxa"/>
            <w:noWrap/>
            <w:vAlign w:val="bottom"/>
          </w:tcPr>
          <w:p w14:paraId="12DA1746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Adresse</w:t>
            </w:r>
          </w:p>
        </w:tc>
        <w:tc>
          <w:tcPr>
            <w:tcW w:w="2977" w:type="dxa"/>
            <w:noWrap/>
            <w:vAlign w:val="bottom"/>
          </w:tcPr>
          <w:p w14:paraId="53BB94BF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621" w:type="dxa"/>
            <w:noWrap/>
            <w:vAlign w:val="bottom"/>
          </w:tcPr>
          <w:p w14:paraId="5E4645B1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NP, localité</w:t>
            </w:r>
          </w:p>
        </w:tc>
        <w:tc>
          <w:tcPr>
            <w:tcW w:w="2970" w:type="dxa"/>
            <w:noWrap/>
            <w:vAlign w:val="bottom"/>
          </w:tcPr>
          <w:p w14:paraId="48EC7D21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40002F" w14:paraId="4B864D58" w14:textId="77777777" w:rsidTr="00D25F40">
        <w:trPr>
          <w:trHeight w:val="300"/>
        </w:trPr>
        <w:tc>
          <w:tcPr>
            <w:tcW w:w="2709" w:type="dxa"/>
            <w:noWrap/>
            <w:vAlign w:val="bottom"/>
          </w:tcPr>
          <w:p w14:paraId="30DF24A6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Commune politique</w:t>
            </w:r>
          </w:p>
        </w:tc>
        <w:tc>
          <w:tcPr>
            <w:tcW w:w="2977" w:type="dxa"/>
            <w:noWrap/>
            <w:vAlign w:val="bottom"/>
          </w:tcPr>
          <w:p w14:paraId="7B8DB1BE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621" w:type="dxa"/>
            <w:noWrap/>
            <w:vAlign w:val="bottom"/>
          </w:tcPr>
          <w:p w14:paraId="05E8C422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Canton</w:t>
            </w:r>
          </w:p>
        </w:tc>
        <w:tc>
          <w:tcPr>
            <w:tcW w:w="2970" w:type="dxa"/>
            <w:noWrap/>
            <w:vAlign w:val="bottom"/>
          </w:tcPr>
          <w:p w14:paraId="4DB8F470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40002F" w14:paraId="57922C78" w14:textId="77777777" w:rsidTr="00D25F40">
        <w:trPr>
          <w:trHeight w:val="300"/>
        </w:trPr>
        <w:tc>
          <w:tcPr>
            <w:tcW w:w="2709" w:type="dxa"/>
            <w:noWrap/>
            <w:vAlign w:val="bottom"/>
          </w:tcPr>
          <w:p w14:paraId="7A520EF1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Année de construction</w:t>
            </w:r>
          </w:p>
        </w:tc>
        <w:tc>
          <w:tcPr>
            <w:tcW w:w="2977" w:type="dxa"/>
            <w:noWrap/>
            <w:vAlign w:val="bottom"/>
          </w:tcPr>
          <w:p w14:paraId="39143BEC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621" w:type="dxa"/>
            <w:noWrap/>
            <w:vAlign w:val="bottom"/>
          </w:tcPr>
          <w:p w14:paraId="584B96B0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Statut de protection</w:t>
            </w:r>
          </w:p>
        </w:tc>
        <w:tc>
          <w:tcPr>
            <w:tcW w:w="2970" w:type="dxa"/>
            <w:noWrap/>
            <w:vAlign w:val="bottom"/>
          </w:tcPr>
          <w:p w14:paraId="66E0C27D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9673B7" w14:paraId="03BD9BDC" w14:textId="77777777" w:rsidTr="00D25F40">
        <w:trPr>
          <w:trHeight w:val="300"/>
        </w:trPr>
        <w:tc>
          <w:tcPr>
            <w:tcW w:w="10277" w:type="dxa"/>
            <w:gridSpan w:val="4"/>
            <w:noWrap/>
            <w:vAlign w:val="bottom"/>
          </w:tcPr>
          <w:p w14:paraId="1DC0E97D" w14:textId="77777777" w:rsidR="009673B7" w:rsidRDefault="009673B7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 xml:space="preserve">Production de chaleur </w:t>
            </w:r>
            <w:r>
              <w:rPr>
                <w:rFonts w:ascii="ITC Officina Sans Book" w:hAnsi="ITC Officina Sans Book"/>
                <w:b/>
                <w:color w:val="000000"/>
                <w:sz w:val="20"/>
              </w:rPr>
              <w:t>avant</w:t>
            </w:r>
            <w:r>
              <w:rPr>
                <w:rFonts w:ascii="ITC Officina Sans Book" w:hAnsi="ITC Officina Sans Book"/>
                <w:color w:val="000000"/>
                <w:sz w:val="20"/>
              </w:rPr>
              <w:t xml:space="preserve"> assainissement</w:t>
            </w:r>
          </w:p>
          <w:p w14:paraId="0CCA177C" w14:textId="77777777" w:rsidR="009673B7" w:rsidRDefault="009673B7">
            <w:pP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 xml:space="preserve">Pompe à chaleur </w:t>
            </w:r>
            <w:r>
              <w:rPr>
                <w:rFonts w:ascii="ITC Officina Sans Book" w:hAnsi="ITC Officina Sans Book"/>
                <w:color w:val="000000"/>
                <w:sz w:val="20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z w:val="20"/>
              </w:rPr>
              <w:t xml:space="preserve">; Chauffage électrique </w:t>
            </w:r>
            <w:r>
              <w:rPr>
                <w:rFonts w:ascii="ITC Officina Sans Book" w:hAnsi="ITC Officina Sans Book"/>
                <w:color w:val="000000"/>
                <w:sz w:val="20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z w:val="20"/>
              </w:rPr>
              <w:t xml:space="preserve">; Chauffage de proximité/à distance </w:t>
            </w:r>
            <w:r>
              <w:rPr>
                <w:rFonts w:ascii="ITC Officina Sans Book" w:hAnsi="ITC Officina Sans Book"/>
                <w:color w:val="000000"/>
                <w:sz w:val="20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z w:val="20"/>
              </w:rPr>
              <w:t xml:space="preserve">; Chauffage à bois  </w:t>
            </w:r>
            <w:r>
              <w:rPr>
                <w:rFonts w:ascii="ITC Officina Sans Book" w:hAnsi="ITC Officina Sans Book"/>
                <w:color w:val="000000"/>
                <w:sz w:val="20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z w:val="20"/>
              </w:rPr>
              <w:t xml:space="preserve">; Mazout/gaz naturel </w:t>
            </w:r>
            <w:r>
              <w:rPr>
                <w:rFonts w:ascii="ITC Officina Sans Book" w:hAnsi="ITC Officina Sans Book"/>
                <w:color w:val="000000"/>
                <w:sz w:val="20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z w:val="20"/>
              </w:rPr>
              <w:t>; autre, prière de décrire:</w:t>
            </w:r>
          </w:p>
          <w:p w14:paraId="3FF3B6EE" w14:textId="77777777" w:rsidR="009673B7" w:rsidRPr="00B63C73" w:rsidRDefault="009673B7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eastAsia="de-CH"/>
              </w:rPr>
            </w:pPr>
          </w:p>
        </w:tc>
      </w:tr>
      <w:tr w:rsidR="00845394" w14:paraId="535741BC" w14:textId="77777777" w:rsidTr="00D25F40">
        <w:trPr>
          <w:trHeight w:val="300"/>
        </w:trPr>
        <w:tc>
          <w:tcPr>
            <w:tcW w:w="10277" w:type="dxa"/>
            <w:gridSpan w:val="4"/>
            <w:noWrap/>
            <w:vAlign w:val="bottom"/>
          </w:tcPr>
          <w:p w14:paraId="1C1100C5" w14:textId="77777777" w:rsidR="00845394" w:rsidRDefault="00845394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 xml:space="preserve">Nous disposons d’une analyse du bâtiment (CECB® Plus ou évaluation brute): OUI </w:t>
            </w:r>
            <w:r>
              <w:rPr>
                <w:rFonts w:ascii="ITC Officina Sans Book" w:hAnsi="ITC Officina Sans Book"/>
                <w:color w:val="000000"/>
                <w:sz w:val="20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z w:val="20"/>
              </w:rPr>
              <w:t xml:space="preserve">; NON </w:t>
            </w:r>
            <w:r>
              <w:rPr>
                <w:rFonts w:ascii="ITC Officina Sans Book" w:hAnsi="ITC Officina Sans Book"/>
                <w:color w:val="000000"/>
                <w:sz w:val="20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z w:val="20"/>
              </w:rPr>
              <w:t xml:space="preserve">  si OUI, prière de la joindre</w:t>
            </w:r>
          </w:p>
        </w:tc>
      </w:tr>
      <w:tr w:rsidR="00745E0D" w14:paraId="688A70D3" w14:textId="77777777" w:rsidTr="00D25F40">
        <w:trPr>
          <w:trHeight w:val="300"/>
        </w:trPr>
        <w:tc>
          <w:tcPr>
            <w:tcW w:w="10277" w:type="dxa"/>
            <w:gridSpan w:val="4"/>
            <w:noWrap/>
            <w:vAlign w:val="bottom"/>
          </w:tcPr>
          <w:p w14:paraId="55819DAA" w14:textId="77777777" w:rsidR="00745E0D" w:rsidRPr="00745E0D" w:rsidRDefault="00745E0D" w:rsidP="002954E0">
            <w:pPr>
              <w:spacing w:before="240"/>
              <w:rPr>
                <w:rFonts w:ascii="ITC Officina Sans Book" w:hAnsi="ITC Officina Sans Book"/>
                <w:b/>
                <w:bCs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b/>
                <w:color w:val="000000"/>
                <w:sz w:val="20"/>
              </w:rPr>
              <w:t>Mesures prévues:</w:t>
            </w:r>
          </w:p>
        </w:tc>
      </w:tr>
      <w:tr w:rsidR="00745E0D" w:rsidRPr="00745E0D" w14:paraId="723EE47B" w14:textId="77777777" w:rsidTr="00D25F40">
        <w:trPr>
          <w:trHeight w:val="300"/>
        </w:trPr>
        <w:tc>
          <w:tcPr>
            <w:tcW w:w="10277" w:type="dxa"/>
            <w:gridSpan w:val="4"/>
            <w:noWrap/>
            <w:vAlign w:val="bottom"/>
          </w:tcPr>
          <w:p w14:paraId="22174857" w14:textId="77777777" w:rsidR="00745E0D" w:rsidRPr="00745E0D" w:rsidRDefault="00745E0D">
            <w:pPr>
              <w:rPr>
                <w:rFonts w:ascii="ITC Officina Sans Book" w:hAnsi="ITC Officina Sans Book"/>
                <w:b/>
                <w:bCs/>
                <w:color w:val="000000"/>
                <w:spacing w:val="0"/>
                <w:sz w:val="20"/>
              </w:rPr>
            </w:pPr>
            <w:bookmarkStart w:id="1" w:name="_Hlk51078364"/>
            <w:r>
              <w:rPr>
                <w:rFonts w:ascii="ITC Officina Sans Book" w:hAnsi="ITC Officina Sans Book"/>
                <w:b/>
                <w:color w:val="000000"/>
                <w:sz w:val="20"/>
              </w:rPr>
              <w:sym w:font="Wingdings" w:char="F070"/>
            </w:r>
            <w:r>
              <w:rPr>
                <w:rFonts w:ascii="ITC Officina Sans Book" w:hAnsi="ITC Officina Sans Book"/>
                <w:b/>
                <w:color w:val="000000"/>
                <w:sz w:val="20"/>
              </w:rPr>
              <w:t xml:space="preserve"> Optimisation ou remplacement des commandes de régulation du chauffage</w:t>
            </w:r>
          </w:p>
        </w:tc>
      </w:tr>
      <w:tr w:rsidR="00745E0D" w14:paraId="0081C08C" w14:textId="77777777" w:rsidTr="00D25F40">
        <w:trPr>
          <w:trHeight w:val="300"/>
        </w:trPr>
        <w:tc>
          <w:tcPr>
            <w:tcW w:w="2709" w:type="dxa"/>
            <w:noWrap/>
            <w:vAlign w:val="bottom"/>
          </w:tcPr>
          <w:p w14:paraId="71D02955" w14:textId="77777777" w:rsidR="00745E0D" w:rsidRDefault="00745E0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Entreprise</w:t>
            </w:r>
          </w:p>
        </w:tc>
        <w:tc>
          <w:tcPr>
            <w:tcW w:w="2977" w:type="dxa"/>
            <w:noWrap/>
            <w:vAlign w:val="bottom"/>
          </w:tcPr>
          <w:p w14:paraId="59CE9C63" w14:textId="77777777" w:rsidR="00745E0D" w:rsidRDefault="00745E0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4591" w:type="dxa"/>
            <w:gridSpan w:val="2"/>
            <w:noWrap/>
            <w:vAlign w:val="bottom"/>
          </w:tcPr>
          <w:p w14:paraId="66525B34" w14:textId="77777777" w:rsidR="00745E0D" w:rsidRDefault="00745E0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745E0D" w14:paraId="05915FA7" w14:textId="77777777" w:rsidTr="00D25F40">
        <w:trPr>
          <w:trHeight w:val="300"/>
        </w:trPr>
        <w:tc>
          <w:tcPr>
            <w:tcW w:w="2709" w:type="dxa"/>
            <w:noWrap/>
            <w:vAlign w:val="bottom"/>
          </w:tcPr>
          <w:p w14:paraId="0CC4687F" w14:textId="77777777" w:rsidR="00745E0D" w:rsidRDefault="00745E0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Rue</w:t>
            </w:r>
          </w:p>
        </w:tc>
        <w:tc>
          <w:tcPr>
            <w:tcW w:w="2977" w:type="dxa"/>
            <w:noWrap/>
            <w:vAlign w:val="bottom"/>
          </w:tcPr>
          <w:p w14:paraId="65E97500" w14:textId="77777777" w:rsidR="00745E0D" w:rsidRDefault="00745E0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4591" w:type="dxa"/>
            <w:gridSpan w:val="2"/>
            <w:noWrap/>
            <w:vAlign w:val="bottom"/>
          </w:tcPr>
          <w:p w14:paraId="483A746D" w14:textId="77777777" w:rsidR="00745E0D" w:rsidRDefault="00745E0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NP, localité</w:t>
            </w:r>
          </w:p>
        </w:tc>
      </w:tr>
      <w:tr w:rsidR="00745E0D" w:rsidRPr="00745E0D" w14:paraId="26EE2BFE" w14:textId="77777777" w:rsidTr="00D25F40">
        <w:trPr>
          <w:trHeight w:val="300"/>
        </w:trPr>
        <w:tc>
          <w:tcPr>
            <w:tcW w:w="10277" w:type="dxa"/>
            <w:gridSpan w:val="4"/>
            <w:noWrap/>
            <w:vAlign w:val="bottom"/>
          </w:tcPr>
          <w:p w14:paraId="350F4C48" w14:textId="77777777" w:rsidR="00745E0D" w:rsidRDefault="00745E0D">
            <w:pP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Début des travaux:</w:t>
            </w:r>
          </w:p>
        </w:tc>
      </w:tr>
      <w:tr w:rsidR="00745E0D" w:rsidRPr="00745E0D" w14:paraId="02F49E49" w14:textId="77777777" w:rsidTr="00D25F40">
        <w:trPr>
          <w:trHeight w:val="300"/>
        </w:trPr>
        <w:tc>
          <w:tcPr>
            <w:tcW w:w="10277" w:type="dxa"/>
            <w:gridSpan w:val="4"/>
            <w:noWrap/>
            <w:vAlign w:val="bottom"/>
          </w:tcPr>
          <w:p w14:paraId="1A1A6DD7" w14:textId="77777777" w:rsidR="00745E0D" w:rsidRDefault="00745E0D">
            <w:pP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 xml:space="preserve">Coûts selon offre: </w:t>
            </w:r>
          </w:p>
        </w:tc>
      </w:tr>
      <w:bookmarkEnd w:id="1"/>
      <w:tr w:rsidR="009700CD" w:rsidRPr="00745E0D" w14:paraId="4235875D" w14:textId="77777777" w:rsidTr="00D25F40">
        <w:trPr>
          <w:trHeight w:val="300"/>
        </w:trPr>
        <w:tc>
          <w:tcPr>
            <w:tcW w:w="10277" w:type="dxa"/>
            <w:gridSpan w:val="4"/>
            <w:noWrap/>
            <w:vAlign w:val="bottom"/>
          </w:tcPr>
          <w:p w14:paraId="7D690D70" w14:textId="77777777" w:rsidR="009700CD" w:rsidRPr="00745E0D" w:rsidRDefault="009700CD" w:rsidP="002A255F">
            <w:pPr>
              <w:rPr>
                <w:rFonts w:ascii="ITC Officina Sans Book" w:hAnsi="ITC Officina Sans Book"/>
                <w:b/>
                <w:bCs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b/>
                <w:color w:val="000000"/>
                <w:sz w:val="20"/>
              </w:rPr>
              <w:sym w:font="Wingdings" w:char="F070"/>
            </w:r>
            <w:r>
              <w:rPr>
                <w:rFonts w:ascii="ITC Officina Sans Book" w:hAnsi="ITC Officina Sans Book"/>
                <w:b/>
                <w:color w:val="000000"/>
                <w:sz w:val="20"/>
              </w:rPr>
              <w:t xml:space="preserve"> Transformation du système de chauffage pour utiliser d’autres sources d’énergie, transformation de la distribution de chaleur, et de production de chaleur</w:t>
            </w:r>
          </w:p>
        </w:tc>
      </w:tr>
      <w:tr w:rsidR="009700CD" w14:paraId="1F73FE3B" w14:textId="77777777" w:rsidTr="00D25F40">
        <w:trPr>
          <w:trHeight w:val="300"/>
        </w:trPr>
        <w:tc>
          <w:tcPr>
            <w:tcW w:w="2709" w:type="dxa"/>
            <w:noWrap/>
            <w:vAlign w:val="bottom"/>
          </w:tcPr>
          <w:p w14:paraId="1A96C724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Entreprise</w:t>
            </w:r>
          </w:p>
        </w:tc>
        <w:tc>
          <w:tcPr>
            <w:tcW w:w="2977" w:type="dxa"/>
            <w:noWrap/>
            <w:vAlign w:val="bottom"/>
          </w:tcPr>
          <w:p w14:paraId="25626714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4591" w:type="dxa"/>
            <w:gridSpan w:val="2"/>
            <w:noWrap/>
            <w:vAlign w:val="bottom"/>
          </w:tcPr>
          <w:p w14:paraId="4B192A2E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9700CD" w14:paraId="3CE76873" w14:textId="77777777" w:rsidTr="00D25F40">
        <w:trPr>
          <w:trHeight w:val="300"/>
        </w:trPr>
        <w:tc>
          <w:tcPr>
            <w:tcW w:w="2709" w:type="dxa"/>
            <w:noWrap/>
            <w:vAlign w:val="bottom"/>
          </w:tcPr>
          <w:p w14:paraId="3FECD6E7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Rue</w:t>
            </w:r>
          </w:p>
        </w:tc>
        <w:tc>
          <w:tcPr>
            <w:tcW w:w="2977" w:type="dxa"/>
            <w:noWrap/>
            <w:vAlign w:val="bottom"/>
          </w:tcPr>
          <w:p w14:paraId="7BFD41F8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4591" w:type="dxa"/>
            <w:gridSpan w:val="2"/>
            <w:noWrap/>
            <w:vAlign w:val="bottom"/>
          </w:tcPr>
          <w:p w14:paraId="3DD8B012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NP, localité</w:t>
            </w:r>
          </w:p>
        </w:tc>
      </w:tr>
      <w:tr w:rsidR="00E741B0" w14:paraId="2A9DCB1F" w14:textId="77777777" w:rsidTr="00D25F40">
        <w:trPr>
          <w:trHeight w:val="300"/>
        </w:trPr>
        <w:tc>
          <w:tcPr>
            <w:tcW w:w="10277" w:type="dxa"/>
            <w:gridSpan w:val="4"/>
            <w:noWrap/>
            <w:vAlign w:val="bottom"/>
          </w:tcPr>
          <w:p w14:paraId="149EC950" w14:textId="77777777" w:rsidR="00E741B0" w:rsidRDefault="00E741B0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Production de chaleur après assainissement:</w:t>
            </w:r>
          </w:p>
        </w:tc>
      </w:tr>
      <w:tr w:rsidR="009700CD" w14:paraId="6DDC18BC" w14:textId="77777777" w:rsidTr="00D25F40">
        <w:trPr>
          <w:trHeight w:val="300"/>
        </w:trPr>
        <w:tc>
          <w:tcPr>
            <w:tcW w:w="10277" w:type="dxa"/>
            <w:gridSpan w:val="4"/>
            <w:noWrap/>
            <w:vAlign w:val="bottom"/>
          </w:tcPr>
          <w:p w14:paraId="02861B90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Début des travaux:</w:t>
            </w:r>
          </w:p>
        </w:tc>
      </w:tr>
      <w:tr w:rsidR="009700CD" w14:paraId="3A526BB6" w14:textId="77777777" w:rsidTr="00D25F40">
        <w:trPr>
          <w:trHeight w:val="300"/>
        </w:trPr>
        <w:tc>
          <w:tcPr>
            <w:tcW w:w="10277" w:type="dxa"/>
            <w:gridSpan w:val="4"/>
            <w:noWrap/>
            <w:vAlign w:val="bottom"/>
          </w:tcPr>
          <w:p w14:paraId="2FADD1B2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 xml:space="preserve">Coûts selon offre </w:t>
            </w:r>
          </w:p>
        </w:tc>
      </w:tr>
      <w:tr w:rsidR="009700CD" w14:paraId="657B7587" w14:textId="77777777" w:rsidTr="00D25F40">
        <w:trPr>
          <w:trHeight w:val="300"/>
        </w:trPr>
        <w:tc>
          <w:tcPr>
            <w:tcW w:w="10277" w:type="dxa"/>
            <w:gridSpan w:val="4"/>
            <w:noWrap/>
            <w:vAlign w:val="bottom"/>
          </w:tcPr>
          <w:p w14:paraId="06FAFAFD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Subvention des pouvoirs publics (Confédération, canton):</w:t>
            </w:r>
          </w:p>
        </w:tc>
      </w:tr>
      <w:tr w:rsidR="009700CD" w:rsidRPr="00745E0D" w14:paraId="016603A5" w14:textId="77777777" w:rsidTr="00D25F40">
        <w:trPr>
          <w:trHeight w:val="300"/>
        </w:trPr>
        <w:tc>
          <w:tcPr>
            <w:tcW w:w="10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8B008" w14:textId="77777777" w:rsidR="009700CD" w:rsidRPr="009700CD" w:rsidRDefault="009700CD" w:rsidP="002A255F">
            <w:pPr>
              <w:rPr>
                <w:rFonts w:ascii="ITC Officina Sans Book" w:hAnsi="ITC Officina Sans Book"/>
                <w:b/>
                <w:bCs/>
                <w:color w:val="000000"/>
                <w:spacing w:val="0"/>
                <w:sz w:val="20"/>
                <w:szCs w:val="24"/>
              </w:rPr>
            </w:pPr>
            <w:r>
              <w:rPr>
                <w:rFonts w:ascii="ITC Officina Sans Book" w:hAnsi="ITC Officina Sans Book"/>
                <w:b/>
                <w:color w:val="000000"/>
                <w:sz w:val="20"/>
              </w:rPr>
              <w:sym w:font="Wingdings" w:char="F070"/>
            </w:r>
            <w:r>
              <w:rPr>
                <w:rFonts w:ascii="ITC Officina Sans Book" w:hAnsi="ITC Officina Sans Book"/>
                <w:b/>
                <w:color w:val="000000"/>
                <w:sz w:val="20"/>
              </w:rPr>
              <w:t xml:space="preserve"> Isolation thermique de l'enveloppe de l'immeuble</w:t>
            </w:r>
          </w:p>
        </w:tc>
      </w:tr>
      <w:tr w:rsidR="009700CD" w14:paraId="102DB1CC" w14:textId="77777777" w:rsidTr="00D25F40">
        <w:trPr>
          <w:trHeight w:val="300"/>
        </w:trPr>
        <w:tc>
          <w:tcPr>
            <w:tcW w:w="2709" w:type="dxa"/>
            <w:noWrap/>
            <w:vAlign w:val="bottom"/>
          </w:tcPr>
          <w:p w14:paraId="41A67129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Entreprise</w:t>
            </w:r>
          </w:p>
        </w:tc>
        <w:tc>
          <w:tcPr>
            <w:tcW w:w="2977" w:type="dxa"/>
            <w:noWrap/>
            <w:vAlign w:val="bottom"/>
          </w:tcPr>
          <w:p w14:paraId="29500FC8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4591" w:type="dxa"/>
            <w:gridSpan w:val="2"/>
            <w:noWrap/>
            <w:vAlign w:val="bottom"/>
          </w:tcPr>
          <w:p w14:paraId="7F7A4172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9700CD" w14:paraId="625772A1" w14:textId="77777777" w:rsidTr="00D25F40">
        <w:trPr>
          <w:trHeight w:val="300"/>
        </w:trPr>
        <w:tc>
          <w:tcPr>
            <w:tcW w:w="2709" w:type="dxa"/>
            <w:noWrap/>
            <w:vAlign w:val="bottom"/>
          </w:tcPr>
          <w:p w14:paraId="440A8A7E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lastRenderedPageBreak/>
              <w:t>Rue</w:t>
            </w:r>
          </w:p>
        </w:tc>
        <w:tc>
          <w:tcPr>
            <w:tcW w:w="2977" w:type="dxa"/>
            <w:noWrap/>
            <w:vAlign w:val="bottom"/>
          </w:tcPr>
          <w:p w14:paraId="636FE421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4591" w:type="dxa"/>
            <w:gridSpan w:val="2"/>
            <w:noWrap/>
            <w:vAlign w:val="bottom"/>
          </w:tcPr>
          <w:p w14:paraId="568FB674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NP, localité</w:t>
            </w:r>
          </w:p>
        </w:tc>
      </w:tr>
      <w:tr w:rsidR="009700CD" w14:paraId="4B9B97FA" w14:textId="77777777" w:rsidTr="00D25F40">
        <w:trPr>
          <w:trHeight w:val="300"/>
        </w:trPr>
        <w:tc>
          <w:tcPr>
            <w:tcW w:w="10277" w:type="dxa"/>
            <w:gridSpan w:val="4"/>
            <w:noWrap/>
            <w:vAlign w:val="bottom"/>
          </w:tcPr>
          <w:p w14:paraId="4FD5794E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Immeuble chauffé?</w:t>
            </w:r>
          </w:p>
        </w:tc>
      </w:tr>
      <w:tr w:rsidR="009700CD" w14:paraId="586D8A04" w14:textId="77777777" w:rsidTr="00D25F40">
        <w:trPr>
          <w:trHeight w:val="300"/>
        </w:trPr>
        <w:tc>
          <w:tcPr>
            <w:tcW w:w="10277" w:type="dxa"/>
            <w:gridSpan w:val="4"/>
            <w:noWrap/>
            <w:vAlign w:val="bottom"/>
          </w:tcPr>
          <w:p w14:paraId="2B222837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Début des travaux:</w:t>
            </w:r>
          </w:p>
        </w:tc>
      </w:tr>
    </w:tbl>
    <w:p w14:paraId="7D549297" w14:textId="77777777" w:rsidR="00904A27" w:rsidRDefault="00904A27">
      <w:r>
        <w:br w:type="page"/>
      </w:r>
    </w:p>
    <w:tbl>
      <w:tblPr>
        <w:tblW w:w="1027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09"/>
        <w:gridCol w:w="2977"/>
        <w:gridCol w:w="1621"/>
        <w:gridCol w:w="2970"/>
      </w:tblGrid>
      <w:tr w:rsidR="009700CD" w14:paraId="3F41E86D" w14:textId="77777777" w:rsidTr="00D25F40">
        <w:trPr>
          <w:trHeight w:val="300"/>
        </w:trPr>
        <w:tc>
          <w:tcPr>
            <w:tcW w:w="2709" w:type="dxa"/>
            <w:noWrap/>
          </w:tcPr>
          <w:p w14:paraId="3088B493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lastRenderedPageBreak/>
              <w:t>Elément de construction</w:t>
            </w:r>
          </w:p>
        </w:tc>
        <w:tc>
          <w:tcPr>
            <w:tcW w:w="2977" w:type="dxa"/>
            <w:noWrap/>
          </w:tcPr>
          <w:p w14:paraId="07843FDA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Matériaux isolant, épaisseur de l’isolation, lambda</w:t>
            </w:r>
          </w:p>
        </w:tc>
        <w:tc>
          <w:tcPr>
            <w:tcW w:w="4591" w:type="dxa"/>
            <w:gridSpan w:val="2"/>
            <w:noWrap/>
          </w:tcPr>
          <w:p w14:paraId="77923681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Coefficient U</w:t>
            </w:r>
          </w:p>
        </w:tc>
      </w:tr>
      <w:tr w:rsidR="009700CD" w14:paraId="26AC7062" w14:textId="77777777" w:rsidTr="00D25F40">
        <w:trPr>
          <w:trHeight w:val="300"/>
        </w:trPr>
        <w:tc>
          <w:tcPr>
            <w:tcW w:w="2709" w:type="dxa"/>
            <w:noWrap/>
            <w:vAlign w:val="bottom"/>
          </w:tcPr>
          <w:p w14:paraId="5E7E7749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Façade</w:t>
            </w:r>
          </w:p>
        </w:tc>
        <w:tc>
          <w:tcPr>
            <w:tcW w:w="2977" w:type="dxa"/>
            <w:noWrap/>
            <w:vAlign w:val="bottom"/>
          </w:tcPr>
          <w:p w14:paraId="34B3159E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4591" w:type="dxa"/>
            <w:gridSpan w:val="2"/>
            <w:noWrap/>
            <w:vAlign w:val="bottom"/>
          </w:tcPr>
          <w:p w14:paraId="55513007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9700CD" w14:paraId="330C2FC0" w14:textId="77777777" w:rsidTr="00D25F40">
        <w:trPr>
          <w:trHeight w:val="300"/>
        </w:trPr>
        <w:tc>
          <w:tcPr>
            <w:tcW w:w="2709" w:type="dxa"/>
            <w:noWrap/>
            <w:vAlign w:val="bottom"/>
          </w:tcPr>
          <w:p w14:paraId="40603266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Toiture</w:t>
            </w:r>
          </w:p>
        </w:tc>
        <w:tc>
          <w:tcPr>
            <w:tcW w:w="2977" w:type="dxa"/>
            <w:noWrap/>
            <w:vAlign w:val="bottom"/>
          </w:tcPr>
          <w:p w14:paraId="457A41E1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4591" w:type="dxa"/>
            <w:gridSpan w:val="2"/>
            <w:noWrap/>
            <w:vAlign w:val="bottom"/>
          </w:tcPr>
          <w:p w14:paraId="7E3E31DF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9700CD" w14:paraId="1BEBA40E" w14:textId="77777777" w:rsidTr="00D25F40">
        <w:trPr>
          <w:trHeight w:val="300"/>
        </w:trPr>
        <w:tc>
          <w:tcPr>
            <w:tcW w:w="2709" w:type="dxa"/>
            <w:noWrap/>
            <w:vAlign w:val="bottom"/>
          </w:tcPr>
          <w:p w14:paraId="7590966A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Galetas</w:t>
            </w:r>
          </w:p>
        </w:tc>
        <w:tc>
          <w:tcPr>
            <w:tcW w:w="2977" w:type="dxa"/>
            <w:noWrap/>
            <w:vAlign w:val="bottom"/>
          </w:tcPr>
          <w:p w14:paraId="46E74D27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4591" w:type="dxa"/>
            <w:gridSpan w:val="2"/>
            <w:noWrap/>
            <w:vAlign w:val="bottom"/>
          </w:tcPr>
          <w:p w14:paraId="3287B9B2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9700CD" w14:paraId="7231F784" w14:textId="77777777" w:rsidTr="00D25F40">
        <w:trPr>
          <w:trHeight w:val="300"/>
        </w:trPr>
        <w:tc>
          <w:tcPr>
            <w:tcW w:w="2709" w:type="dxa"/>
            <w:noWrap/>
            <w:vAlign w:val="bottom"/>
          </w:tcPr>
          <w:p w14:paraId="3A015E04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Dalle de cave</w:t>
            </w:r>
          </w:p>
        </w:tc>
        <w:tc>
          <w:tcPr>
            <w:tcW w:w="2977" w:type="dxa"/>
            <w:noWrap/>
            <w:vAlign w:val="bottom"/>
          </w:tcPr>
          <w:p w14:paraId="61808A61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4591" w:type="dxa"/>
            <w:gridSpan w:val="2"/>
            <w:noWrap/>
            <w:vAlign w:val="bottom"/>
          </w:tcPr>
          <w:p w14:paraId="1B499DA8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9700CD" w14:paraId="570B12BA" w14:textId="77777777" w:rsidTr="00D25F40">
        <w:trPr>
          <w:trHeight w:val="300"/>
        </w:trPr>
        <w:tc>
          <w:tcPr>
            <w:tcW w:w="2709" w:type="dxa"/>
            <w:noWrap/>
            <w:vAlign w:val="bottom"/>
          </w:tcPr>
          <w:p w14:paraId="01F179B8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Fenêtres</w:t>
            </w:r>
          </w:p>
        </w:tc>
        <w:tc>
          <w:tcPr>
            <w:tcW w:w="2977" w:type="dxa"/>
            <w:noWrap/>
            <w:vAlign w:val="bottom"/>
          </w:tcPr>
          <w:p w14:paraId="27D73793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4591" w:type="dxa"/>
            <w:gridSpan w:val="2"/>
            <w:noWrap/>
            <w:vAlign w:val="bottom"/>
          </w:tcPr>
          <w:p w14:paraId="067BD0EF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9700CD" w14:paraId="7630A6A0" w14:textId="77777777" w:rsidTr="00D25F40">
        <w:trPr>
          <w:trHeight w:val="300"/>
        </w:trPr>
        <w:tc>
          <w:tcPr>
            <w:tcW w:w="10277" w:type="dxa"/>
            <w:gridSpan w:val="4"/>
            <w:noWrap/>
            <w:vAlign w:val="bottom"/>
          </w:tcPr>
          <w:p w14:paraId="5EDA425C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 xml:space="preserve">Autres mesures: </w:t>
            </w:r>
          </w:p>
        </w:tc>
      </w:tr>
      <w:tr w:rsidR="009700CD" w14:paraId="715CF6C2" w14:textId="77777777" w:rsidTr="00D25F40">
        <w:trPr>
          <w:trHeight w:val="300"/>
        </w:trPr>
        <w:tc>
          <w:tcPr>
            <w:tcW w:w="2709" w:type="dxa"/>
            <w:noWrap/>
          </w:tcPr>
          <w:p w14:paraId="437534D9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Coûts selon offre</w:t>
            </w:r>
          </w:p>
        </w:tc>
        <w:tc>
          <w:tcPr>
            <w:tcW w:w="2977" w:type="dxa"/>
            <w:noWrap/>
            <w:vAlign w:val="bottom"/>
          </w:tcPr>
          <w:p w14:paraId="027931E4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621" w:type="dxa"/>
            <w:noWrap/>
            <w:vAlign w:val="bottom"/>
          </w:tcPr>
          <w:p w14:paraId="7E7BAF1F" w14:textId="77777777" w:rsidR="006078F7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Subvention des pouvoirs publics (Confédération, canton):</w:t>
            </w:r>
          </w:p>
          <w:p w14:paraId="69FA3A6A" w14:textId="77777777" w:rsidR="009700CD" w:rsidRDefault="006078F7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Voir remarque *</w:t>
            </w:r>
          </w:p>
        </w:tc>
        <w:tc>
          <w:tcPr>
            <w:tcW w:w="2970" w:type="dxa"/>
            <w:noWrap/>
            <w:vAlign w:val="bottom"/>
          </w:tcPr>
          <w:p w14:paraId="3F9FD28B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</w:tbl>
    <w:p w14:paraId="16736FA2" w14:textId="77777777" w:rsidR="0040002F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</w:p>
    <w:p w14:paraId="658E56C4" w14:textId="77777777" w:rsidR="0040002F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lang w:eastAsia="en-US"/>
        </w:rPr>
      </w:pPr>
    </w:p>
    <w:p w14:paraId="20A390E5" w14:textId="77777777" w:rsidR="0040002F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</w:rPr>
      </w:pPr>
      <w:r>
        <w:rPr>
          <w:rFonts w:ascii="ITC Officina Sans Book" w:hAnsi="ITC Officina Sans Book"/>
          <w:color w:val="000000"/>
          <w:sz w:val="20"/>
        </w:rPr>
        <w:t>Le soussigné/La soussignée confirme l’intégralité et l'exactitude des indications fournies:</w:t>
      </w:r>
    </w:p>
    <w:p w14:paraId="3DFA660D" w14:textId="77777777" w:rsidR="0040002F" w:rsidRPr="00B63C73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eastAsia="en-US"/>
        </w:rPr>
      </w:pPr>
    </w:p>
    <w:p w14:paraId="4A29D7CA" w14:textId="77777777" w:rsidR="0040002F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</w:rPr>
      </w:pPr>
      <w:r>
        <w:rPr>
          <w:rFonts w:ascii="ITC Officina Sans Book" w:hAnsi="ITC Officina Sans Book"/>
          <w:color w:val="000000"/>
          <w:sz w:val="20"/>
        </w:rPr>
        <w:t>Lieu, date : _________________________________________________________________________________</w:t>
      </w:r>
    </w:p>
    <w:p w14:paraId="42483CC5" w14:textId="77777777" w:rsidR="0040002F" w:rsidRPr="00B63C73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eastAsia="en-US"/>
        </w:rPr>
      </w:pPr>
    </w:p>
    <w:p w14:paraId="685029FB" w14:textId="77777777" w:rsidR="00EC06B0" w:rsidRPr="00B63C73" w:rsidRDefault="00EC06B0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eastAsia="en-US"/>
        </w:rPr>
      </w:pPr>
    </w:p>
    <w:p w14:paraId="666768E9" w14:textId="77777777" w:rsidR="0040002F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</w:rPr>
      </w:pPr>
      <w:r>
        <w:rPr>
          <w:rFonts w:ascii="ITC Officina Sans Book" w:hAnsi="ITC Officina Sans Book"/>
          <w:color w:val="000000"/>
          <w:sz w:val="20"/>
        </w:rPr>
        <w:t>Signature: ________________________________________________________________________________________</w:t>
      </w:r>
    </w:p>
    <w:p w14:paraId="28308D9C" w14:textId="77777777" w:rsidR="0040002F" w:rsidRPr="00B63C73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eastAsia="en-US"/>
        </w:rPr>
      </w:pPr>
    </w:p>
    <w:p w14:paraId="69B560C7" w14:textId="77777777" w:rsidR="0040002F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</w:rPr>
      </w:pPr>
      <w:r>
        <w:rPr>
          <w:rFonts w:ascii="ITC Officina Sans Book" w:hAnsi="ITC Officina Sans Book"/>
          <w:b/>
          <w:color w:val="000000"/>
          <w:sz w:val="20"/>
        </w:rPr>
        <w:t>Annexes</w:t>
      </w:r>
      <w:r>
        <w:rPr>
          <w:rFonts w:ascii="ITC Officina Sans Book" w:hAnsi="ITC Officina Sans Book"/>
          <w:color w:val="000000"/>
          <w:sz w:val="20"/>
        </w:rPr>
        <w:t>: Offre de l’entreprise chargée des travaux; si nécessaire: permis de construire; si disponible: autres informations sur le projet (p. ex. exigences de la protection des monuments ou autres), rapport de la consultation énergétique (CECB® Plus ou évaluation brute).</w:t>
      </w:r>
    </w:p>
    <w:p w14:paraId="6E4E9A97" w14:textId="77777777" w:rsidR="00DD762B" w:rsidRPr="00B63C73" w:rsidRDefault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eastAsia="en-US"/>
        </w:rPr>
      </w:pPr>
    </w:p>
    <w:p w14:paraId="588D8D10" w14:textId="77777777" w:rsidR="00EC06B0" w:rsidRPr="00B63C73" w:rsidRDefault="00EC06B0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eastAsia="en-US"/>
        </w:rPr>
      </w:pPr>
    </w:p>
    <w:p w14:paraId="4969828B" w14:textId="77777777" w:rsidR="006078F7" w:rsidRPr="00B63C73" w:rsidRDefault="006078F7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eastAsia="en-US"/>
        </w:rPr>
      </w:pPr>
    </w:p>
    <w:p w14:paraId="6FC1DF44" w14:textId="77777777" w:rsidR="006078F7" w:rsidRDefault="00B63C73" w:rsidP="006078F7">
      <w:pPr>
        <w:autoSpaceDE w:val="0"/>
        <w:autoSpaceDN w:val="0"/>
        <w:adjustRightInd w:val="0"/>
        <w:spacing w:after="120"/>
        <w:rPr>
          <w:rFonts w:ascii="ITC Officina Sans Book" w:hAnsi="ITC Officina Sans Book" w:cs="Georgia"/>
          <w:color w:val="000000"/>
          <w:spacing w:val="0"/>
          <w:sz w:val="20"/>
        </w:rPr>
      </w:pPr>
      <w:r>
        <w:rPr>
          <w:rFonts w:ascii="ITC Officina Sans Book" w:hAnsi="ITC Officina Sans Book"/>
          <w:color w:val="000000"/>
          <w:sz w:val="20"/>
        </w:rPr>
        <w:t xml:space="preserve">* </w:t>
      </w:r>
      <w:r w:rsidR="006078F7">
        <w:rPr>
          <w:rFonts w:ascii="ITC Officina Sans Book" w:hAnsi="ITC Officina Sans Book"/>
          <w:color w:val="000000"/>
          <w:sz w:val="20"/>
        </w:rPr>
        <w:t xml:space="preserve">Si le Canton ou d’autres services étatiques envisagent </w:t>
      </w:r>
      <w:r>
        <w:rPr>
          <w:rFonts w:ascii="ITC Officina Sans Book" w:hAnsi="ITC Officina Sans Book"/>
          <w:color w:val="000000"/>
          <w:sz w:val="20"/>
        </w:rPr>
        <w:t xml:space="preserve">la possibilité </w:t>
      </w:r>
      <w:r w:rsidR="006078F7">
        <w:rPr>
          <w:rFonts w:ascii="ITC Officina Sans Book" w:hAnsi="ITC Officina Sans Book"/>
          <w:color w:val="000000"/>
          <w:sz w:val="20"/>
        </w:rPr>
        <w:t>d’allouer des contributions d’encouragement, une subvention ecclésiale ne peut être octroyée que sur présentation d’une décision du service concerné.</w:t>
      </w:r>
    </w:p>
    <w:p w14:paraId="7B9F2C8F" w14:textId="77777777" w:rsidR="00EC06B0" w:rsidRPr="00B63C73" w:rsidRDefault="00EC06B0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eastAsia="en-US"/>
        </w:rPr>
      </w:pPr>
    </w:p>
    <w:p w14:paraId="247D69B4" w14:textId="77777777" w:rsidR="003B698A" w:rsidRDefault="003B698A" w:rsidP="003B698A">
      <w:pPr>
        <w:autoSpaceDE w:val="0"/>
        <w:autoSpaceDN w:val="0"/>
        <w:adjustRightInd w:val="0"/>
        <w:spacing w:after="120"/>
        <w:rPr>
          <w:rFonts w:ascii="ITC Officina Sans Book" w:hAnsi="ITC Officina Sans Book" w:cs="Georgia"/>
          <w:color w:val="000000"/>
          <w:spacing w:val="0"/>
          <w:sz w:val="20"/>
        </w:rPr>
      </w:pPr>
      <w:bookmarkStart w:id="2" w:name="_Hlk55302114"/>
      <w:r>
        <w:rPr>
          <w:rFonts w:ascii="ITC Officina Sans Book" w:hAnsi="ITC Officina Sans Book"/>
          <w:color w:val="000000"/>
          <w:sz w:val="20"/>
        </w:rPr>
        <w:t>Programme d’encouragement des cantons (consultable sous https://www.energie-experten.ch/fr/energiefranken.html):</w:t>
      </w:r>
    </w:p>
    <w:p w14:paraId="7A4CECB0" w14:textId="230E5ADF" w:rsidR="003B698A" w:rsidRPr="00F725A6" w:rsidRDefault="00EA1297" w:rsidP="003B698A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714" w:hanging="357"/>
        <w:rPr>
          <w:rFonts w:ascii="ITC Officina Sans Book" w:hAnsi="ITC Officina Sans Book" w:cs="Georgia"/>
          <w:color w:val="000000"/>
          <w:spacing w:val="0"/>
          <w:sz w:val="20"/>
        </w:rPr>
      </w:pPr>
      <w:r>
        <w:rPr>
          <w:rFonts w:ascii="ITC Officina Sans Book" w:hAnsi="ITC Officina Sans Book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C541ED" wp14:editId="5424CE62">
                <wp:simplePos x="0" y="0"/>
                <wp:positionH relativeFrom="column">
                  <wp:posOffset>3731260</wp:posOffset>
                </wp:positionH>
                <wp:positionV relativeFrom="paragraph">
                  <wp:posOffset>130810</wp:posOffset>
                </wp:positionV>
                <wp:extent cx="2695575" cy="1975485"/>
                <wp:effectExtent l="9525" t="8890" r="9525" b="635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97548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9F193" w14:textId="73C88252" w:rsidR="003B698A" w:rsidRPr="00D46FC8" w:rsidRDefault="00B5651B" w:rsidP="00C3246C">
                            <w:pPr>
                              <w:spacing w:after="120"/>
                              <w:ind w:left="-14" w:right="-61"/>
                              <w:rPr>
                                <w:rFonts w:ascii="ITC Officina Sans Book" w:hAnsi="ITC Officina Sans Book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ITC Officina Sans Book" w:hAnsi="ITC Officina Sans Book"/>
                                <w:b/>
                                <w:sz w:val="22"/>
                              </w:rPr>
                              <w:t>A</w:t>
                            </w:r>
                            <w:r w:rsidR="003B698A">
                              <w:rPr>
                                <w:rFonts w:ascii="ITC Officina Sans Book" w:hAnsi="ITC Officina Sans Book"/>
                                <w:b/>
                                <w:sz w:val="22"/>
                              </w:rPr>
                              <w:t xml:space="preserve"> note</w:t>
                            </w:r>
                            <w:r>
                              <w:rPr>
                                <w:rFonts w:ascii="ITC Officina Sans Book" w:hAnsi="ITC Officina Sans Book"/>
                                <w:b/>
                                <w:sz w:val="22"/>
                              </w:rPr>
                              <w:t>r</w:t>
                            </w:r>
                            <w:r w:rsidR="003B698A">
                              <w:rPr>
                                <w:rFonts w:ascii="ITC Officina Sans Book" w:hAnsi="ITC Officina Sans Book"/>
                                <w:b/>
                                <w:sz w:val="22"/>
                              </w:rPr>
                              <w:t>:</w:t>
                            </w:r>
                          </w:p>
                          <w:p w14:paraId="20D5360C" w14:textId="77777777" w:rsidR="003B698A" w:rsidRPr="00D46FC8" w:rsidRDefault="003B698A" w:rsidP="00C3246C">
                            <w:pPr>
                              <w:spacing w:after="120"/>
                              <w:ind w:left="-14" w:right="-61"/>
                              <w:rPr>
                                <w:rFonts w:ascii="ITC Officina Sans Book" w:hAnsi="ITC Officina Sans Book"/>
                                <w:sz w:val="20"/>
                              </w:rPr>
                            </w:pPr>
                            <w:r>
                              <w:rPr>
                                <w:rFonts w:ascii="ITC Officina Sans Book" w:hAnsi="ITC Officina Sans Book"/>
                                <w:sz w:val="20"/>
                              </w:rPr>
                              <w:t xml:space="preserve">en cas de décision positive, la subvention de Refbejuso ne sera versée </w:t>
                            </w:r>
                            <w:r>
                              <w:rPr>
                                <w:rFonts w:ascii="ITC Officina Sans Book" w:hAnsi="ITC Officina Sans Book"/>
                                <w:b/>
                                <w:sz w:val="20"/>
                              </w:rPr>
                              <w:t>qu’après réception des attestations de paiement requises</w:t>
                            </w:r>
                            <w:r>
                              <w:rPr>
                                <w:rFonts w:ascii="ITC Officina Sans Book" w:hAnsi="ITC Officina Sans Book"/>
                                <w:sz w:val="20"/>
                              </w:rPr>
                              <w:t xml:space="preserve">. </w:t>
                            </w:r>
                          </w:p>
                          <w:p w14:paraId="2E873331" w14:textId="77777777" w:rsidR="003B698A" w:rsidRDefault="003B698A" w:rsidP="00C3246C">
                            <w:pPr>
                              <w:spacing w:after="120"/>
                              <w:ind w:left="-14" w:right="-61"/>
                              <w:rPr>
                                <w:rFonts w:ascii="ITC Officina Sans Book" w:hAnsi="ITC Officina Sans Book"/>
                                <w:b/>
                              </w:rPr>
                            </w:pPr>
                            <w:r>
                              <w:rPr>
                                <w:rFonts w:ascii="ITC Officina Sans Book" w:hAnsi="ITC Officina Sans Book"/>
                                <w:b/>
                              </w:rPr>
                              <w:t>Processus voir l’art. 10 de l’ordonnance sur la participation financière ecclésiale à la protection du climat (RLE 61.160).</w:t>
                            </w:r>
                          </w:p>
                          <w:p w14:paraId="13C3A78F" w14:textId="77777777" w:rsidR="00C3246C" w:rsidRPr="00D46FC8" w:rsidRDefault="00EA3D06" w:rsidP="00C3246C">
                            <w:pPr>
                              <w:spacing w:after="120"/>
                              <w:ind w:left="-14" w:right="-61"/>
                              <w:rPr>
                                <w:rFonts w:ascii="ITC Officina Sans Book" w:hAnsi="ITC Officina Sans Book"/>
                                <w:b/>
                              </w:rPr>
                            </w:pPr>
                            <w:r w:rsidRPr="00B63C73">
                              <w:rPr>
                                <w:rFonts w:ascii="ITC Officina Sans Book" w:hAnsi="ITC Officina Sans Book"/>
                                <w:b/>
                                <w:highlight w:val="yellow"/>
                              </w:rPr>
                              <w:t>Lien direct ordonnance</w:t>
                            </w:r>
                            <w:r>
                              <w:rPr>
                                <w:rFonts w:ascii="ITC Officina Sans Book" w:hAnsi="ITC Officina Sans Book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62000" tIns="154800" rIns="162000" bIns="154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541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3.8pt;margin-top:10.3pt;width:212.25pt;height:15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" fillcolor="#dbe5f1" strokecolor="#1f497d">
                <v:textbox inset="4.5mm,4.3mm,4.5mm,4.3mm">
                  <w:txbxContent>
                    <w:p w14:paraId="0499F193" w14:textId="73C88252" w:rsidR="003B698A" w:rsidRPr="00D46FC8" w:rsidRDefault="00B5651B" w:rsidP="00C3246C">
                      <w:pPr>
                        <w:spacing w:after="120"/>
                        <w:ind w:left="-14" w:right="-61"/>
                        <w:rPr>
                          <w:rFonts w:ascii="ITC Officina Sans Book" w:hAnsi="ITC Officina Sans Book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ITC Officina Sans Book" w:hAnsi="ITC Officina Sans Book"/>
                          <w:b/>
                          <w:sz w:val="22"/>
                        </w:rPr>
                        <w:t>A</w:t>
                      </w:r>
                      <w:r w:rsidR="003B698A">
                        <w:rPr>
                          <w:rFonts w:ascii="ITC Officina Sans Book" w:hAnsi="ITC Officina Sans Book"/>
                          <w:b/>
                          <w:sz w:val="22"/>
                        </w:rPr>
                        <w:t xml:space="preserve"> </w:t>
                      </w:r>
                      <w:proofErr w:type="gramStart"/>
                      <w:r w:rsidR="003B698A">
                        <w:rPr>
                          <w:rFonts w:ascii="ITC Officina Sans Book" w:hAnsi="ITC Officina Sans Book"/>
                          <w:b/>
                          <w:sz w:val="22"/>
                        </w:rPr>
                        <w:t>note</w:t>
                      </w:r>
                      <w:r>
                        <w:rPr>
                          <w:rFonts w:ascii="ITC Officina Sans Book" w:hAnsi="ITC Officina Sans Book"/>
                          <w:b/>
                          <w:sz w:val="22"/>
                        </w:rPr>
                        <w:t>r</w:t>
                      </w:r>
                      <w:r w:rsidR="003B698A">
                        <w:rPr>
                          <w:rFonts w:ascii="ITC Officina Sans Book" w:hAnsi="ITC Officina Sans Book"/>
                          <w:b/>
                          <w:sz w:val="22"/>
                        </w:rPr>
                        <w:t>:</w:t>
                      </w:r>
                      <w:proofErr w:type="gramEnd"/>
                    </w:p>
                    <w:p w14:paraId="20D5360C" w14:textId="77777777" w:rsidR="003B698A" w:rsidRPr="00D46FC8" w:rsidRDefault="003B698A" w:rsidP="00C3246C">
                      <w:pPr>
                        <w:spacing w:after="120"/>
                        <w:ind w:left="-14" w:right="-61"/>
                        <w:rPr>
                          <w:rFonts w:ascii="ITC Officina Sans Book" w:hAnsi="ITC Officina Sans Book"/>
                          <w:sz w:val="20"/>
                        </w:rPr>
                      </w:pPr>
                      <w:proofErr w:type="gramStart"/>
                      <w:r>
                        <w:rPr>
                          <w:rFonts w:ascii="ITC Officina Sans Book" w:hAnsi="ITC Officina Sans Book"/>
                          <w:sz w:val="20"/>
                        </w:rPr>
                        <w:t>en</w:t>
                      </w:r>
                      <w:proofErr w:type="gramEnd"/>
                      <w:r>
                        <w:rPr>
                          <w:rFonts w:ascii="ITC Officina Sans Book" w:hAnsi="ITC Officina Sans Book"/>
                          <w:sz w:val="20"/>
                        </w:rPr>
                        <w:t xml:space="preserve"> cas de décision positive, la subvention de Refbejuso ne sera versée </w:t>
                      </w:r>
                      <w:r>
                        <w:rPr>
                          <w:rFonts w:ascii="ITC Officina Sans Book" w:hAnsi="ITC Officina Sans Book"/>
                          <w:b/>
                          <w:sz w:val="20"/>
                        </w:rPr>
                        <w:t>qu’après réception des attestations de paiement requises</w:t>
                      </w:r>
                      <w:r>
                        <w:rPr>
                          <w:rFonts w:ascii="ITC Officina Sans Book" w:hAnsi="ITC Officina Sans Book"/>
                          <w:sz w:val="20"/>
                        </w:rPr>
                        <w:t xml:space="preserve">. </w:t>
                      </w:r>
                    </w:p>
                    <w:p w14:paraId="2E873331" w14:textId="77777777" w:rsidR="003B698A" w:rsidRDefault="003B698A" w:rsidP="00C3246C">
                      <w:pPr>
                        <w:spacing w:after="120"/>
                        <w:ind w:left="-14" w:right="-61"/>
                        <w:rPr>
                          <w:rFonts w:ascii="ITC Officina Sans Book" w:hAnsi="ITC Officina Sans Book"/>
                          <w:b/>
                        </w:rPr>
                      </w:pPr>
                      <w:r>
                        <w:rPr>
                          <w:rFonts w:ascii="ITC Officina Sans Book" w:hAnsi="ITC Officina Sans Book"/>
                          <w:b/>
                        </w:rPr>
                        <w:t xml:space="preserve">Processus </w:t>
                      </w:r>
                      <w:proofErr w:type="gramStart"/>
                      <w:r>
                        <w:rPr>
                          <w:rFonts w:ascii="ITC Officina Sans Book" w:hAnsi="ITC Officina Sans Book"/>
                          <w:b/>
                        </w:rPr>
                        <w:t>voir</w:t>
                      </w:r>
                      <w:proofErr w:type="gramEnd"/>
                      <w:r>
                        <w:rPr>
                          <w:rFonts w:ascii="ITC Officina Sans Book" w:hAnsi="ITC Officina Sans Book"/>
                          <w:b/>
                        </w:rPr>
                        <w:t xml:space="preserve"> l’art. 10 de l’ordonnance sur la participation financière ecclésiale à la protection du climat (RLE 61.160).</w:t>
                      </w:r>
                    </w:p>
                    <w:p w14:paraId="13C3A78F" w14:textId="77777777" w:rsidR="00C3246C" w:rsidRPr="00D46FC8" w:rsidRDefault="00EA3D06" w:rsidP="00C3246C">
                      <w:pPr>
                        <w:spacing w:after="120"/>
                        <w:ind w:left="-14" w:right="-61"/>
                        <w:rPr>
                          <w:rFonts w:ascii="ITC Officina Sans Book" w:hAnsi="ITC Officina Sans Book"/>
                          <w:b/>
                        </w:rPr>
                      </w:pPr>
                      <w:r w:rsidRPr="00B63C73">
                        <w:rPr>
                          <w:rFonts w:ascii="ITC Officina Sans Book" w:hAnsi="ITC Officina Sans Book"/>
                          <w:b/>
                          <w:highlight w:val="yellow"/>
                        </w:rPr>
                        <w:t>Lien direct ordonnance</w:t>
                      </w:r>
                      <w:r>
                        <w:rPr>
                          <w:rFonts w:ascii="ITC Officina Sans Book" w:hAnsi="ITC Officina Sans Book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375E">
        <w:rPr>
          <w:rFonts w:ascii="ITC Officina Sans Book" w:hAnsi="ITC Officina Sans Book"/>
          <w:color w:val="000000"/>
          <w:sz w:val="20"/>
        </w:rPr>
        <w:t>Programme d’encouragement du canton de Berne:</w:t>
      </w:r>
      <w:r w:rsidR="00A9375E">
        <w:rPr>
          <w:rFonts w:ascii="ITC Officina Sans Book" w:hAnsi="ITC Officina Sans Book"/>
          <w:color w:val="000000"/>
          <w:sz w:val="20"/>
        </w:rPr>
        <w:br/>
      </w:r>
      <w:hyperlink r:id="rId9" w:history="1">
        <w:r w:rsidR="00A9375E">
          <w:rPr>
            <w:rStyle w:val="Hyperlink"/>
            <w:rFonts w:ascii="ITC Officina Sans Book" w:hAnsi="ITC Officina Sans Book"/>
            <w:sz w:val="20"/>
          </w:rPr>
          <w:t>https://www.vol.be.ch/vol/fr/index/energie/energie/energieberatung.html</w:t>
        </w:r>
      </w:hyperlink>
      <w:r w:rsidR="00A9375E">
        <w:rPr>
          <w:rFonts w:ascii="ITC Officina Sans Book" w:hAnsi="ITC Officina Sans Book"/>
          <w:color w:val="000000"/>
          <w:sz w:val="20"/>
        </w:rPr>
        <w:t xml:space="preserve"> </w:t>
      </w:r>
    </w:p>
    <w:p w14:paraId="74211505" w14:textId="77777777" w:rsidR="003B698A" w:rsidRPr="00F725A6" w:rsidRDefault="003B698A" w:rsidP="003B698A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714" w:hanging="357"/>
        <w:rPr>
          <w:rFonts w:ascii="ITC Officina Sans Book" w:hAnsi="ITC Officina Sans Book" w:cs="Georgia"/>
          <w:color w:val="000000"/>
          <w:spacing w:val="0"/>
          <w:sz w:val="20"/>
        </w:rPr>
      </w:pPr>
      <w:r>
        <w:t xml:space="preserve">Programme d’encouragement du canton de Soleure: </w:t>
      </w:r>
      <w:hyperlink r:id="rId10" w:history="1">
        <w:r>
          <w:rPr>
            <w:rStyle w:val="Hyperlink"/>
            <w:rFonts w:ascii="ITC Officina Sans Book" w:hAnsi="ITC Officina Sans Book"/>
            <w:sz w:val="20"/>
          </w:rPr>
          <w:t>https://so.ch/verwaltung/volkswirtschaftsdepartement/amt-fuer-wirtschaft-und-arbeit/energiefachstelle-neu/foerderung/</w:t>
        </w:r>
      </w:hyperlink>
      <w:r>
        <w:rPr>
          <w:rFonts w:ascii="ITC Officina Sans Book" w:hAnsi="ITC Officina Sans Book"/>
          <w:color w:val="000000"/>
          <w:sz w:val="20"/>
        </w:rPr>
        <w:t xml:space="preserve"> </w:t>
      </w:r>
    </w:p>
    <w:p w14:paraId="34304F09" w14:textId="77777777" w:rsidR="003B698A" w:rsidRPr="00F725A6" w:rsidRDefault="003B698A" w:rsidP="003B698A">
      <w:pPr>
        <w:numPr>
          <w:ilvl w:val="0"/>
          <w:numId w:val="11"/>
        </w:numPr>
        <w:autoSpaceDE w:val="0"/>
        <w:autoSpaceDN w:val="0"/>
        <w:adjustRightInd w:val="0"/>
        <w:spacing w:after="120"/>
        <w:rPr>
          <w:rFonts w:ascii="ITC Officina Sans Book" w:hAnsi="ITC Officina Sans Book" w:cs="Georgia"/>
          <w:color w:val="000000"/>
          <w:spacing w:val="0"/>
          <w:sz w:val="20"/>
        </w:rPr>
      </w:pPr>
      <w:r>
        <w:t>Programme d’encouragement du canton du Jura:</w:t>
      </w:r>
      <w:r>
        <w:rPr>
          <w:rFonts w:ascii="ITC Officina Sans Book" w:hAnsi="ITC Officina Sans Book"/>
          <w:color w:val="000000"/>
          <w:sz w:val="20"/>
        </w:rPr>
        <w:br/>
      </w:r>
      <w:hyperlink r:id="rId11" w:history="1">
        <w:r>
          <w:rPr>
            <w:rStyle w:val="Hyperlink"/>
            <w:rFonts w:ascii="ITC Officina Sans Book" w:hAnsi="ITC Officina Sans Book"/>
            <w:sz w:val="20"/>
          </w:rPr>
          <w:t>https://www.jura.ch/DEN/SDT/Energie/Subventions/Subventions-dans-le-domaine-de-l-energie.html</w:t>
        </w:r>
      </w:hyperlink>
      <w:r>
        <w:rPr>
          <w:rFonts w:ascii="ITC Officina Sans Book" w:hAnsi="ITC Officina Sans Book"/>
          <w:color w:val="000000"/>
          <w:sz w:val="20"/>
        </w:rPr>
        <w:t xml:space="preserve"> </w:t>
      </w:r>
    </w:p>
    <w:bookmarkEnd w:id="2"/>
    <w:p w14:paraId="3C54ED9A" w14:textId="77777777" w:rsidR="003B698A" w:rsidRPr="00B63C73" w:rsidRDefault="003B698A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eastAsia="en-US"/>
        </w:rPr>
      </w:pPr>
    </w:p>
    <w:sectPr w:rsidR="003B698A" w:rsidRPr="00B63C73">
      <w:footerReference w:type="default" r:id="rId12"/>
      <w:headerReference w:type="first" r:id="rId13"/>
      <w:footerReference w:type="first" r:id="rId14"/>
      <w:pgSz w:w="11906" w:h="16838" w:code="9"/>
      <w:pgMar w:top="907" w:right="1021" w:bottom="1021" w:left="964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89BF8" w14:textId="77777777" w:rsidR="00A9375E" w:rsidRDefault="00A9375E">
      <w:r>
        <w:separator/>
      </w:r>
    </w:p>
  </w:endnote>
  <w:endnote w:type="continuationSeparator" w:id="0">
    <w:p w14:paraId="1DB7379F" w14:textId="77777777" w:rsidR="00A9375E" w:rsidRDefault="00A9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7A0D6" w14:textId="77777777" w:rsidR="0040002F" w:rsidRDefault="0040002F">
    <w:pPr>
      <w:pStyle w:val="Fuzeile"/>
      <w:jc w:val="right"/>
      <w:rPr>
        <w:rFonts w:ascii="Frutiger LT 55 Roman" w:hAnsi="Frutiger LT 55 Roman"/>
        <w:sz w:val="20"/>
      </w:rPr>
    </w:pPr>
    <w:r>
      <w:rPr>
        <w:rFonts w:ascii="Frutiger LT 55 Roman" w:hAnsi="Frutiger LT 55 Roman"/>
        <w:sz w:val="20"/>
      </w:rPr>
      <w:fldChar w:fldCharType="begin"/>
    </w:r>
    <w:r>
      <w:rPr>
        <w:rFonts w:ascii="Frutiger LT 55 Roman" w:hAnsi="Frutiger LT 55 Roman"/>
        <w:sz w:val="20"/>
      </w:rPr>
      <w:instrText xml:space="preserve"> PAGE   \* MERGEFORMAT </w:instrText>
    </w:r>
    <w:r>
      <w:rPr>
        <w:rFonts w:ascii="Frutiger LT 55 Roman" w:hAnsi="Frutiger LT 55 Roman"/>
        <w:sz w:val="20"/>
      </w:rPr>
      <w:fldChar w:fldCharType="separate"/>
    </w:r>
    <w:r w:rsidR="004704D7">
      <w:rPr>
        <w:rFonts w:ascii="Frutiger LT 55 Roman" w:hAnsi="Frutiger LT 55 Roman"/>
        <w:sz w:val="20"/>
      </w:rPr>
      <w:t>2</w:t>
    </w:r>
    <w:r>
      <w:rPr>
        <w:rFonts w:ascii="Frutiger LT 55 Roman" w:hAnsi="Frutiger LT 55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EA49F" w14:textId="77777777" w:rsidR="0040002F" w:rsidRDefault="0040002F">
    <w:pPr>
      <w:widowControl w:val="0"/>
      <w:autoSpaceDE w:val="0"/>
      <w:autoSpaceDN w:val="0"/>
      <w:adjustRightInd w:val="0"/>
      <w:textAlignment w:val="center"/>
      <w:rPr>
        <w:rFonts w:ascii="ITC Officina Sans Book" w:hAnsi="ITC Officina Sans Book" w:cs="Arial"/>
        <w:b/>
        <w:sz w:val="14"/>
      </w:rPr>
    </w:pPr>
    <w:r>
      <w:rPr>
        <w:rFonts w:ascii="ITC Officina Sans Book" w:hAnsi="ITC Officina Sans Book"/>
        <w:b/>
        <w:sz w:val="14"/>
      </w:rPr>
      <w:t>Demande à adresser à:</w:t>
    </w:r>
  </w:p>
  <w:p w14:paraId="1E5E621F" w14:textId="77777777" w:rsidR="0040002F" w:rsidRDefault="00116A9F">
    <w:pPr>
      <w:widowControl w:val="0"/>
      <w:autoSpaceDE w:val="0"/>
      <w:autoSpaceDN w:val="0"/>
      <w:adjustRightInd w:val="0"/>
      <w:textAlignment w:val="center"/>
      <w:rPr>
        <w:rFonts w:ascii="ITC Officina Sans Book" w:hAnsi="ITC Officina Sans Book" w:cs="Arial"/>
        <w:b/>
        <w:sz w:val="14"/>
      </w:rPr>
    </w:pPr>
    <w:r>
      <w:rPr>
        <w:rFonts w:ascii="ITC Officina Sans Book" w:hAnsi="ITC Officina Sans Book"/>
        <w:b/>
        <w:sz w:val="14"/>
      </w:rPr>
      <w:t xml:space="preserve">Eglises réformées Berne-Jura-Soleure, à l'att. de Monsieur Kurt Hofer, </w:t>
    </w:r>
    <w:proofErr w:type="spellStart"/>
    <w:r>
      <w:rPr>
        <w:rFonts w:ascii="ITC Officina Sans Book" w:hAnsi="ITC Officina Sans Book"/>
        <w:b/>
        <w:sz w:val="14"/>
      </w:rPr>
      <w:t>Altenbergstrasse</w:t>
    </w:r>
    <w:proofErr w:type="spellEnd"/>
    <w:r>
      <w:rPr>
        <w:rFonts w:ascii="ITC Officina Sans Book" w:hAnsi="ITC Officina Sans Book"/>
        <w:b/>
        <w:sz w:val="14"/>
      </w:rPr>
      <w:t xml:space="preserve"> 66, case postale, 3000 Berne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335F1" w14:textId="77777777" w:rsidR="00A9375E" w:rsidRDefault="00A9375E">
      <w:r>
        <w:separator/>
      </w:r>
    </w:p>
  </w:footnote>
  <w:footnote w:type="continuationSeparator" w:id="0">
    <w:p w14:paraId="047A6337" w14:textId="77777777" w:rsidR="00A9375E" w:rsidRDefault="00A93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BC651" w14:textId="7C70AC39" w:rsidR="0040002F" w:rsidRDefault="00EA129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92CB9B" wp14:editId="6BAA399A">
              <wp:simplePos x="0" y="0"/>
              <wp:positionH relativeFrom="column">
                <wp:posOffset>-900430</wp:posOffset>
              </wp:positionH>
              <wp:positionV relativeFrom="paragraph">
                <wp:posOffset>-821690</wp:posOffset>
              </wp:positionV>
              <wp:extent cx="3780155" cy="123825"/>
              <wp:effectExtent l="6985" t="13335" r="13335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0155" cy="123825"/>
                      </a:xfrm>
                      <a:prstGeom prst="rect">
                        <a:avLst/>
                      </a:prstGeom>
                      <a:solidFill>
                        <a:srgbClr val="0062AD"/>
                      </a:solidFill>
                      <a:ln w="9525">
                        <a:solidFill>
                          <a:srgbClr val="0062A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B1EE55" id="Rectangle 1" o:spid="_x0000_s1026" style="position:absolute;margin-left:-70.9pt;margin-top:-64.7pt;width:297.6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" fillcolor="#0062ad" strokecolor="#0062a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132"/>
    <w:multiLevelType w:val="hybridMultilevel"/>
    <w:tmpl w:val="8BF80FB4"/>
    <w:lvl w:ilvl="0" w:tplc="0DFE057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1E6C66"/>
    <w:multiLevelType w:val="hybridMultilevel"/>
    <w:tmpl w:val="4234476E"/>
    <w:lvl w:ilvl="0" w:tplc="59E65F1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43B4B14"/>
    <w:multiLevelType w:val="hybridMultilevel"/>
    <w:tmpl w:val="EE14247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294DDE"/>
    <w:multiLevelType w:val="hybridMultilevel"/>
    <w:tmpl w:val="E94EF27E"/>
    <w:lvl w:ilvl="0" w:tplc="CBD8CC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24323E"/>
    <w:multiLevelType w:val="hybridMultilevel"/>
    <w:tmpl w:val="77EC14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4B7579"/>
    <w:multiLevelType w:val="hybridMultilevel"/>
    <w:tmpl w:val="194022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E534C0"/>
    <w:multiLevelType w:val="hybridMultilevel"/>
    <w:tmpl w:val="018CB584"/>
    <w:lvl w:ilvl="0" w:tplc="64B0500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194031"/>
    <w:multiLevelType w:val="hybridMultilevel"/>
    <w:tmpl w:val="98E655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5246F"/>
    <w:multiLevelType w:val="hybridMultilevel"/>
    <w:tmpl w:val="EBB66438"/>
    <w:lvl w:ilvl="0" w:tplc="59E65F10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60DF2180"/>
    <w:multiLevelType w:val="hybridMultilevel"/>
    <w:tmpl w:val="12F210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E18D2"/>
    <w:multiLevelType w:val="hybridMultilevel"/>
    <w:tmpl w:val="A5B0DB1A"/>
    <w:lvl w:ilvl="0" w:tplc="19C4C5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D7"/>
    <w:rsid w:val="000F0506"/>
    <w:rsid w:val="000F211D"/>
    <w:rsid w:val="00116A9F"/>
    <w:rsid w:val="00122BAD"/>
    <w:rsid w:val="0013579E"/>
    <w:rsid w:val="001B69B6"/>
    <w:rsid w:val="002954E0"/>
    <w:rsid w:val="002A255F"/>
    <w:rsid w:val="002E4650"/>
    <w:rsid w:val="003B5608"/>
    <w:rsid w:val="003B698A"/>
    <w:rsid w:val="0040002F"/>
    <w:rsid w:val="004704D7"/>
    <w:rsid w:val="00474023"/>
    <w:rsid w:val="00485FF7"/>
    <w:rsid w:val="004F7A39"/>
    <w:rsid w:val="00525770"/>
    <w:rsid w:val="00565689"/>
    <w:rsid w:val="006078F7"/>
    <w:rsid w:val="007360C7"/>
    <w:rsid w:val="00745E0D"/>
    <w:rsid w:val="007E2AB5"/>
    <w:rsid w:val="0082375C"/>
    <w:rsid w:val="00845394"/>
    <w:rsid w:val="00904A27"/>
    <w:rsid w:val="009673B7"/>
    <w:rsid w:val="009700CD"/>
    <w:rsid w:val="00997748"/>
    <w:rsid w:val="00A9375E"/>
    <w:rsid w:val="00AC279A"/>
    <w:rsid w:val="00AE42C6"/>
    <w:rsid w:val="00B413C8"/>
    <w:rsid w:val="00B5651B"/>
    <w:rsid w:val="00B63C73"/>
    <w:rsid w:val="00BC39BF"/>
    <w:rsid w:val="00BC6815"/>
    <w:rsid w:val="00C14D2A"/>
    <w:rsid w:val="00C3246C"/>
    <w:rsid w:val="00CB27E0"/>
    <w:rsid w:val="00D25F40"/>
    <w:rsid w:val="00D769EC"/>
    <w:rsid w:val="00DD762B"/>
    <w:rsid w:val="00DE1B8E"/>
    <w:rsid w:val="00E741B0"/>
    <w:rsid w:val="00EA1297"/>
    <w:rsid w:val="00EA3D06"/>
    <w:rsid w:val="00EC06B0"/>
    <w:rsid w:val="00F330B7"/>
    <w:rsid w:val="00F649EF"/>
    <w:rsid w:val="00F8616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DF211B3"/>
  <w15:chartTrackingRefBased/>
  <w15:docId w15:val="{D7E8F723-D0B4-46F1-A3C3-F6A3DBAF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LT 55 Roman" w:eastAsia="Calibri" w:hAnsi="Frutiger LT 55 Roman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pacing w:val="4"/>
      <w:sz w:val="16"/>
      <w:lang w:eastAsia="de-D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pacing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  <w:lang w:val="fr-CH" w:eastAsia="x-non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locked/>
    <w:rPr>
      <w:rFonts w:cs="Times New Roman"/>
      <w:lang w:val="fr-CH" w:eastAsia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locked/>
    <w:rPr>
      <w:rFonts w:cs="Times New Roman"/>
      <w:lang w:val="fr-CH" w:eastAsia="x-none"/>
    </w:rPr>
  </w:style>
  <w:style w:type="character" w:customStyle="1" w:styleId="Heading2Char">
    <w:name w:val="Heading 2 Char"/>
    <w:locked/>
    <w:rPr>
      <w:rFonts w:ascii="Cambria" w:hAnsi="Cambria" w:cs="Times New Roman"/>
      <w:b/>
      <w:bCs/>
      <w:color w:val="4F81BD"/>
      <w:sz w:val="26"/>
      <w:szCs w:val="26"/>
      <w:lang w:val="fr-CH" w:eastAsia="x-none"/>
    </w:rPr>
  </w:style>
  <w:style w:type="paragraph" w:customStyle="1" w:styleId="Listenabsatz1">
    <w:name w:val="Listenabsatz1"/>
    <w:basedOn w:val="Standard"/>
    <w:pPr>
      <w:spacing w:after="200" w:line="276" w:lineRule="auto"/>
      <w:ind w:left="708"/>
    </w:pPr>
    <w:rPr>
      <w:rFonts w:ascii="Calibri" w:eastAsia="Times New Roman" w:hAnsi="Calibri"/>
      <w:spacing w:val="0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el">
    <w:name w:val="Title"/>
    <w:basedOn w:val="Standard"/>
    <w:next w:val="Standard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ocked/>
    <w:rPr>
      <w:rFonts w:ascii="Cambria" w:hAnsi="Cambria" w:cs="Times New Roman"/>
      <w:color w:val="17365D"/>
      <w:spacing w:val="5"/>
      <w:kern w:val="28"/>
      <w:sz w:val="52"/>
      <w:szCs w:val="52"/>
      <w:lang w:val="fr-CH" w:eastAsia="de-DE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Kommentartext">
    <w:name w:val="annotation text"/>
    <w:link w:val="KommentartextZchn"/>
    <w:uiPriority w:val="99"/>
    <w:semiHidden/>
    <w:unhideWhenUsed/>
  </w:style>
  <w:style w:type="character" w:customStyle="1" w:styleId="KommentartextZchn">
    <w:name w:val="Kommentartext Zchn"/>
    <w:link w:val="Kommentartext"/>
    <w:uiPriority w:val="99"/>
    <w:semiHidden/>
    <w:rsid w:val="007360C7"/>
    <w:rPr>
      <w:rFonts w:ascii="Arial" w:hAnsi="Arial"/>
      <w:spacing w:val="4"/>
      <w:lang w:val="fr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6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360C7"/>
    <w:rPr>
      <w:rFonts w:ascii="Arial" w:hAnsi="Arial"/>
      <w:b/>
      <w:bCs/>
      <w:spacing w:val="4"/>
      <w:lang w:val="fr-CH" w:eastAsia="de-DE"/>
    </w:rPr>
  </w:style>
  <w:style w:type="character" w:styleId="BesuchterLink">
    <w:name w:val="FollowedHyperlink"/>
    <w:uiPriority w:val="99"/>
    <w:semiHidden/>
    <w:unhideWhenUsed/>
    <w:rsid w:val="00C3246C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EA3D0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25F40"/>
    <w:rPr>
      <w:rFonts w:ascii="Arial" w:hAnsi="Arial"/>
      <w:spacing w:val="4"/>
      <w:sz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ura.ch/DEN/SDT/Energie/Subventions/Subventions-dans-le-domaine-de-l-energi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o.ch/verwaltung/volkswirtschaftsdepartement/amt-fuer-wirtschaft-und-arbeit/energiefachstelle-neu/foerderu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ol.be.ch/vol/fr/index/energie/energie/energieberatung.htm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ndeskirche\Vorlagen\Master-Vorlagen\Briefvorlage_Landeskirche_mit%20LOG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1E8E9-8965-4651-8331-06C074B5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Briefvorlage_Landeskirche_mit LOGO</Template>
  <TotalTime>0</TotalTime>
  <Pages>3</Pages>
  <Words>375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Fördergelder zur Gebäudeanalyse</vt:lpstr>
    </vt:vector>
  </TitlesOfParts>
  <Company>Röm Kath Kirche</Company>
  <LinksUpToDate>false</LinksUpToDate>
  <CharactersWithSpaces>3677</CharactersWithSpaces>
  <SharedDoc>false</SharedDoc>
  <HLinks>
    <vt:vector size="18" baseType="variant">
      <vt:variant>
        <vt:i4>5832733</vt:i4>
      </vt:variant>
      <vt:variant>
        <vt:i4>6</vt:i4>
      </vt:variant>
      <vt:variant>
        <vt:i4>0</vt:i4>
      </vt:variant>
      <vt:variant>
        <vt:i4>5</vt:i4>
      </vt:variant>
      <vt:variant>
        <vt:lpwstr>https://www.jura.ch/DEN/SDT/Energie/Subventions/Subventions-dans-le-domaine-de-l-energie.html</vt:lpwstr>
      </vt:variant>
      <vt:variant>
        <vt:lpwstr/>
      </vt:variant>
      <vt:variant>
        <vt:i4>5046354</vt:i4>
      </vt:variant>
      <vt:variant>
        <vt:i4>3</vt:i4>
      </vt:variant>
      <vt:variant>
        <vt:i4>0</vt:i4>
      </vt:variant>
      <vt:variant>
        <vt:i4>5</vt:i4>
      </vt:variant>
      <vt:variant>
        <vt:lpwstr>https://so.ch/verwaltung/volkswirtschaftsdepartement/amt-fuer-wirtschaft-und-arbeit/energiefachstelle-neu/foerderung/</vt:lpwstr>
      </vt:variant>
      <vt:variant>
        <vt:lpwstr/>
      </vt:variant>
      <vt:variant>
        <vt:i4>6357038</vt:i4>
      </vt:variant>
      <vt:variant>
        <vt:i4>0</vt:i4>
      </vt:variant>
      <vt:variant>
        <vt:i4>0</vt:i4>
      </vt:variant>
      <vt:variant>
        <vt:i4>5</vt:i4>
      </vt:variant>
      <vt:variant>
        <vt:lpwstr>https://www.vol.be.ch/vol/de/index/energie/energie/energieberatung.html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Fördergelder zur Gebäudeanalyse</dc:title>
  <dc:subject/>
  <dc:creator>marcel.notter</dc:creator>
  <cp:keywords/>
  <cp:lastModifiedBy>Baumann Bertrand</cp:lastModifiedBy>
  <cp:revision>2</cp:revision>
  <cp:lastPrinted>2020-09-15T12:18:00Z</cp:lastPrinted>
  <dcterms:created xsi:type="dcterms:W3CDTF">2020-11-26T09:23:00Z</dcterms:created>
  <dcterms:modified xsi:type="dcterms:W3CDTF">2020-11-26T09:23:00Z</dcterms:modified>
</cp:coreProperties>
</file>